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82996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57C83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FD2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месяцев</w:t>
      </w:r>
      <w:r w:rsidR="00FF7873" w:rsidRPr="00FF7873">
        <w:rPr>
          <w:rFonts w:ascii="Times New Roman" w:hAnsi="Times New Roman" w:cs="Times New Roman"/>
          <w:sz w:val="28"/>
          <w:szCs w:val="28"/>
        </w:rPr>
        <w:t xml:space="preserve"> 2023 года в Управлении Федерального казначейства по Томской области проверки контрольными и надзорными органами не проводились.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D57C83"/>
    <w:rsid w:val="00F82996"/>
    <w:rsid w:val="00FD2DD0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2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D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cp:lastPrinted>2023-06-28T09:32:00Z</cp:lastPrinted>
  <dcterms:created xsi:type="dcterms:W3CDTF">2023-04-03T04:47:00Z</dcterms:created>
  <dcterms:modified xsi:type="dcterms:W3CDTF">2023-09-12T04:06:00Z</dcterms:modified>
</cp:coreProperties>
</file>