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6E162E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62E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B018B4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62E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6E162E">
        <w:rPr>
          <w:rFonts w:ascii="Times New Roman" w:hAnsi="Times New Roman" w:cs="Times New Roman"/>
          <w:b/>
          <w:sz w:val="24"/>
          <w:szCs w:val="24"/>
        </w:rPr>
        <w:t>ой</w:t>
      </w:r>
      <w:r w:rsidRPr="006E162E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6E162E">
        <w:rPr>
          <w:rFonts w:ascii="Times New Roman" w:hAnsi="Times New Roman" w:cs="Times New Roman"/>
          <w:b/>
          <w:sz w:val="24"/>
          <w:szCs w:val="24"/>
        </w:rPr>
        <w:t>рки</w:t>
      </w:r>
      <w:r w:rsidRPr="006E162E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6E162E">
        <w:rPr>
          <w:rFonts w:ascii="Times New Roman" w:hAnsi="Times New Roman" w:cs="Times New Roman"/>
          <w:b/>
          <w:sz w:val="24"/>
          <w:szCs w:val="24"/>
        </w:rPr>
        <w:t>ой</w:t>
      </w:r>
      <w:r w:rsidRPr="006E162E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57C7A" w:rsidRPr="006E162E">
        <w:rPr>
          <w:rFonts w:ascii="Times New Roman" w:hAnsi="Times New Roman" w:cs="Times New Roman"/>
          <w:b/>
          <w:sz w:val="24"/>
          <w:szCs w:val="24"/>
        </w:rPr>
        <w:t>о</w:t>
      </w:r>
      <w:r w:rsidR="00EB02F3" w:rsidRPr="006E162E">
        <w:rPr>
          <w:rFonts w:ascii="Times New Roman" w:hAnsi="Times New Roman" w:cs="Times New Roman"/>
          <w:b/>
          <w:sz w:val="24"/>
          <w:szCs w:val="24"/>
        </w:rPr>
        <w:t xml:space="preserve">тделах №№ </w:t>
      </w:r>
      <w:r w:rsidR="00FD3C28" w:rsidRPr="00FD3C28">
        <w:rPr>
          <w:rFonts w:ascii="Times New Roman" w:hAnsi="Times New Roman" w:cs="Times New Roman"/>
          <w:b/>
          <w:sz w:val="24"/>
          <w:szCs w:val="24"/>
        </w:rPr>
        <w:t>13</w:t>
      </w:r>
      <w:r w:rsidR="00FD3C28">
        <w:rPr>
          <w:rFonts w:ascii="Times New Roman" w:hAnsi="Times New Roman" w:cs="Times New Roman"/>
          <w:b/>
          <w:sz w:val="24"/>
          <w:szCs w:val="24"/>
        </w:rPr>
        <w:t>, 16</w:t>
      </w:r>
      <w:r w:rsidRPr="006E162E">
        <w:rPr>
          <w:rFonts w:ascii="Times New Roman" w:hAnsi="Times New Roman" w:cs="Times New Roman"/>
          <w:b/>
          <w:sz w:val="24"/>
          <w:szCs w:val="24"/>
        </w:rPr>
        <w:t xml:space="preserve"> УФК по Томской области</w:t>
      </w:r>
    </w:p>
    <w:p w:rsidR="006E162E" w:rsidRDefault="006E162E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2840"/>
        <w:gridCol w:w="2916"/>
        <w:gridCol w:w="2045"/>
        <w:gridCol w:w="1985"/>
        <w:gridCol w:w="1559"/>
        <w:gridCol w:w="3119"/>
      </w:tblGrid>
      <w:tr w:rsidR="006E162E" w:rsidTr="006E162E">
        <w:trPr>
          <w:trHeight w:val="838"/>
        </w:trPr>
        <w:tc>
          <w:tcPr>
            <w:tcW w:w="69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№№ п/п</w:t>
            </w:r>
          </w:p>
        </w:tc>
        <w:tc>
          <w:tcPr>
            <w:tcW w:w="2840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916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045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985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6E162E" w:rsidTr="006E162E">
        <w:tc>
          <w:tcPr>
            <w:tcW w:w="69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16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045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6E162E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E162E" w:rsidTr="006E162E">
        <w:tc>
          <w:tcPr>
            <w:tcW w:w="699" w:type="dxa"/>
          </w:tcPr>
          <w:p w:rsidR="006E162E" w:rsidRPr="00686F32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6E162E" w:rsidRPr="006E162E" w:rsidRDefault="00FD3C28" w:rsidP="006E162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13</w:t>
            </w:r>
          </w:p>
          <w:p w:rsidR="006E162E" w:rsidRPr="006E162E" w:rsidRDefault="006E162E" w:rsidP="006E1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2916" w:type="dxa"/>
          </w:tcPr>
          <w:p w:rsidR="00F1223C" w:rsidRPr="006E162E" w:rsidRDefault="00FD3C28" w:rsidP="00FD3C2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D3C28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для решения задач осуществления и учета операций со средствами федерального бюджета, средствами, поступающими во временное распоряжение получателей средств федерального бюджета</w:t>
            </w:r>
          </w:p>
        </w:tc>
        <w:tc>
          <w:tcPr>
            <w:tcW w:w="2045" w:type="dxa"/>
          </w:tcPr>
          <w:p w:rsidR="006E162E" w:rsidRPr="00686F32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год, текущий период 2025 года</w:t>
            </w:r>
          </w:p>
        </w:tc>
        <w:tc>
          <w:tcPr>
            <w:tcW w:w="1985" w:type="dxa"/>
          </w:tcPr>
          <w:p w:rsidR="006E162E" w:rsidRPr="00686F32" w:rsidRDefault="00FD3C28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17.02.2025 – 10</w:t>
            </w:r>
            <w:r w:rsidR="006E162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6E162E" w:rsidRPr="00686F3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E16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686F32" w:rsidRDefault="00FD3C28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E162E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</w:p>
        </w:tc>
        <w:tc>
          <w:tcPr>
            <w:tcW w:w="3119" w:type="dxa"/>
          </w:tcPr>
          <w:p w:rsidR="006E162E" w:rsidRPr="00686F32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Выявлены нарушения </w:t>
            </w:r>
          </w:p>
        </w:tc>
      </w:tr>
      <w:tr w:rsidR="006E162E" w:rsidTr="006E162E">
        <w:tc>
          <w:tcPr>
            <w:tcW w:w="699" w:type="dxa"/>
          </w:tcPr>
          <w:p w:rsidR="006E162E" w:rsidRDefault="006E162E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40" w:type="dxa"/>
          </w:tcPr>
          <w:p w:rsidR="006E162E" w:rsidRPr="006E162E" w:rsidRDefault="00FD3C28" w:rsidP="006E162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№ 16</w:t>
            </w:r>
          </w:p>
          <w:p w:rsidR="006E162E" w:rsidRPr="006E162E" w:rsidRDefault="006E162E" w:rsidP="006E1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2916" w:type="dxa"/>
          </w:tcPr>
          <w:p w:rsidR="006E162E" w:rsidRPr="006E162E" w:rsidRDefault="00FD3C28" w:rsidP="00FD3C2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D3C28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для решения задач осуществления и учета операций со средствами федерального бюджета, средствами, поступающими во временное распоряжение получателей средств федерального бюджета</w:t>
            </w:r>
          </w:p>
        </w:tc>
        <w:tc>
          <w:tcPr>
            <w:tcW w:w="2045" w:type="dxa"/>
          </w:tcPr>
          <w:p w:rsidR="006E162E" w:rsidRPr="00686F32" w:rsidRDefault="006E162E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год, текущий период 2025 года</w:t>
            </w:r>
          </w:p>
        </w:tc>
        <w:tc>
          <w:tcPr>
            <w:tcW w:w="1985" w:type="dxa"/>
          </w:tcPr>
          <w:p w:rsidR="006E162E" w:rsidRPr="00686F32" w:rsidRDefault="00FD3C28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17.02.2025 – 10</w:t>
            </w:r>
            <w:r w:rsidR="006E162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6E162E" w:rsidRPr="00686F3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E16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686F32" w:rsidRDefault="00FD3C28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E162E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</w:p>
        </w:tc>
        <w:tc>
          <w:tcPr>
            <w:tcW w:w="3119" w:type="dxa"/>
          </w:tcPr>
          <w:p w:rsidR="006E162E" w:rsidRPr="00FD3C28" w:rsidRDefault="00FD3C28" w:rsidP="008C5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Выявлены недостатки</w:t>
            </w:r>
            <w:bookmarkStart w:id="0" w:name="_GoBack"/>
            <w:bookmarkEnd w:id="0"/>
          </w:p>
        </w:tc>
      </w:tr>
    </w:tbl>
    <w:p w:rsidR="006E162E" w:rsidRPr="00ED152A" w:rsidRDefault="006E162E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E162E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1A2C3C"/>
    <w:rsid w:val="002579CD"/>
    <w:rsid w:val="006236C8"/>
    <w:rsid w:val="00657C7A"/>
    <w:rsid w:val="00686F32"/>
    <w:rsid w:val="00695FF6"/>
    <w:rsid w:val="006E162E"/>
    <w:rsid w:val="00706AE9"/>
    <w:rsid w:val="008C5371"/>
    <w:rsid w:val="00A134A2"/>
    <w:rsid w:val="00B018B4"/>
    <w:rsid w:val="00BD3ED7"/>
    <w:rsid w:val="00DF4147"/>
    <w:rsid w:val="00EB02F3"/>
    <w:rsid w:val="00ED152A"/>
    <w:rsid w:val="00ED2D26"/>
    <w:rsid w:val="00F1223C"/>
    <w:rsid w:val="00F362B5"/>
    <w:rsid w:val="00FD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982C2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C7192-6180-40BE-AE71-12FDCB3A1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Ивлева Ольга Сергеевна</cp:lastModifiedBy>
  <cp:revision>16</cp:revision>
  <dcterms:created xsi:type="dcterms:W3CDTF">2024-05-17T02:51:00Z</dcterms:created>
  <dcterms:modified xsi:type="dcterms:W3CDTF">2025-03-10T06:08:00Z</dcterms:modified>
</cp:coreProperties>
</file>