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D72" w:rsidRPr="00204D72" w:rsidRDefault="00204D72">
      <w:pPr>
        <w:pStyle w:val="ConsPlusTitle"/>
        <w:jc w:val="center"/>
        <w:outlineLvl w:val="0"/>
      </w:pPr>
      <w:r w:rsidRPr="00204D72">
        <w:t>ПРАВИТЕЛЬСТВО РОССИЙСКОЙ ФЕДЕРА</w:t>
      </w:r>
      <w:bookmarkStart w:id="0" w:name="_GoBack"/>
      <w:bookmarkEnd w:id="0"/>
      <w:r w:rsidRPr="00204D72">
        <w:t>ЦИИ</w:t>
      </w:r>
    </w:p>
    <w:p w:rsidR="00204D72" w:rsidRPr="00204D72" w:rsidRDefault="00204D72">
      <w:pPr>
        <w:pStyle w:val="ConsPlusTitle"/>
        <w:jc w:val="center"/>
      </w:pPr>
    </w:p>
    <w:p w:rsidR="00204D72" w:rsidRPr="00204D72" w:rsidRDefault="00204D72">
      <w:pPr>
        <w:pStyle w:val="ConsPlusTitle"/>
        <w:jc w:val="center"/>
      </w:pPr>
      <w:r w:rsidRPr="00204D72">
        <w:t>ПОСТАНОВЛЕНИЕ</w:t>
      </w:r>
    </w:p>
    <w:p w:rsidR="00204D72" w:rsidRPr="00204D72" w:rsidRDefault="00204D72">
      <w:pPr>
        <w:pStyle w:val="ConsPlusTitle"/>
        <w:jc w:val="center"/>
      </w:pPr>
      <w:r w:rsidRPr="00204D72">
        <w:t>от 24 ноября 2021 г. N 2024</w:t>
      </w:r>
    </w:p>
    <w:p w:rsidR="00204D72" w:rsidRPr="00204D72" w:rsidRDefault="00204D72">
      <w:pPr>
        <w:pStyle w:val="ConsPlusTitle"/>
        <w:jc w:val="center"/>
      </w:pPr>
    </w:p>
    <w:p w:rsidR="00204D72" w:rsidRPr="00204D72" w:rsidRDefault="00204D72">
      <w:pPr>
        <w:pStyle w:val="ConsPlusTitle"/>
        <w:jc w:val="center"/>
      </w:pPr>
      <w:r w:rsidRPr="00204D72">
        <w:t>О ПРАВИЛАХ КАЗНАЧЕЙСКОГО СОПРОВОЖДЕНИЯ</w:t>
      </w:r>
    </w:p>
    <w:p w:rsidR="00204D72" w:rsidRPr="00204D72" w:rsidRDefault="00204D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94"/>
        <w:gridCol w:w="113"/>
      </w:tblGrid>
      <w:tr w:rsidR="00204D72" w:rsidRPr="00204D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4D72" w:rsidRPr="00204D72" w:rsidRDefault="00204D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4D72" w:rsidRPr="00204D72" w:rsidRDefault="00204D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4D72" w:rsidRPr="00204D72" w:rsidRDefault="00204D72">
            <w:pPr>
              <w:pStyle w:val="ConsPlusNormal"/>
              <w:jc w:val="center"/>
            </w:pPr>
            <w:r w:rsidRPr="00204D72">
              <w:t>Список изменяющих документов</w:t>
            </w:r>
          </w:p>
          <w:p w:rsidR="00204D72" w:rsidRPr="00204D72" w:rsidRDefault="00204D72">
            <w:pPr>
              <w:pStyle w:val="ConsPlusNormal"/>
              <w:jc w:val="center"/>
            </w:pPr>
            <w:r w:rsidRPr="00204D72">
              <w:t xml:space="preserve">(в ред. Постановлений Правительства РФ от 18.02.2022 </w:t>
            </w:r>
            <w:hyperlink r:id="rId4">
              <w:r w:rsidRPr="00204D72">
                <w:t>N 216</w:t>
              </w:r>
            </w:hyperlink>
            <w:r w:rsidRPr="00204D72">
              <w:t>,</w:t>
            </w:r>
          </w:p>
          <w:p w:rsidR="00204D72" w:rsidRPr="00204D72" w:rsidRDefault="00204D72">
            <w:pPr>
              <w:pStyle w:val="ConsPlusNormal"/>
              <w:jc w:val="center"/>
            </w:pPr>
            <w:r w:rsidRPr="00204D72">
              <w:t xml:space="preserve">от 26.03.2022 </w:t>
            </w:r>
            <w:hyperlink r:id="rId5">
              <w:r w:rsidRPr="00204D72">
                <w:t>N 482</w:t>
              </w:r>
            </w:hyperlink>
            <w:r w:rsidRPr="00204D72">
              <w:t xml:space="preserve">, от 09.12.2022 </w:t>
            </w:r>
            <w:hyperlink r:id="rId6">
              <w:r w:rsidRPr="00204D72">
                <w:t>N 2272</w:t>
              </w:r>
            </w:hyperlink>
            <w:r w:rsidRPr="00204D72">
              <w:t xml:space="preserve">, от 14.12.2022 </w:t>
            </w:r>
            <w:hyperlink r:id="rId7">
              <w:r w:rsidRPr="00204D72">
                <w:t>N 2301</w:t>
              </w:r>
            </w:hyperlink>
            <w:r w:rsidRPr="00204D72">
              <w:t>)</w:t>
            </w:r>
          </w:p>
        </w:tc>
        <w:tc>
          <w:tcPr>
            <w:tcW w:w="113" w:type="dxa"/>
            <w:tcBorders>
              <w:top w:val="nil"/>
              <w:left w:val="nil"/>
              <w:bottom w:val="nil"/>
              <w:right w:val="nil"/>
            </w:tcBorders>
            <w:shd w:val="clear" w:color="auto" w:fill="F4F3F8"/>
            <w:tcMar>
              <w:top w:w="0" w:type="dxa"/>
              <w:left w:w="0" w:type="dxa"/>
              <w:bottom w:w="0" w:type="dxa"/>
              <w:right w:w="0" w:type="dxa"/>
            </w:tcMar>
          </w:tcPr>
          <w:p w:rsidR="00204D72" w:rsidRPr="00204D72" w:rsidRDefault="00204D72">
            <w:pPr>
              <w:pStyle w:val="ConsPlusNormal"/>
            </w:pPr>
          </w:p>
        </w:tc>
      </w:tr>
    </w:tbl>
    <w:p w:rsidR="00204D72" w:rsidRPr="00204D72" w:rsidRDefault="00204D72">
      <w:pPr>
        <w:pStyle w:val="ConsPlusNormal"/>
        <w:jc w:val="center"/>
      </w:pPr>
    </w:p>
    <w:p w:rsidR="00204D72" w:rsidRPr="00204D72" w:rsidRDefault="00204D72">
      <w:pPr>
        <w:pStyle w:val="ConsPlusNormal"/>
        <w:ind w:firstLine="540"/>
        <w:jc w:val="both"/>
      </w:pPr>
      <w:r w:rsidRPr="00204D72">
        <w:t xml:space="preserve">В соответствии с </w:t>
      </w:r>
      <w:hyperlink r:id="rId8">
        <w:r w:rsidRPr="00204D72">
          <w:t>пунктом 3 статьи 242.23</w:t>
        </w:r>
      </w:hyperlink>
      <w:r w:rsidRPr="00204D72">
        <w:t xml:space="preserve"> и </w:t>
      </w:r>
      <w:hyperlink r:id="rId9">
        <w:r w:rsidRPr="00204D72">
          <w:t>пунктами 2</w:t>
        </w:r>
      </w:hyperlink>
      <w:r w:rsidRPr="00204D72">
        <w:t xml:space="preserve"> и </w:t>
      </w:r>
      <w:hyperlink r:id="rId10">
        <w:r w:rsidRPr="00204D72">
          <w:t>3 статьи 242.24</w:t>
        </w:r>
      </w:hyperlink>
      <w:r w:rsidRPr="00204D72">
        <w:t xml:space="preserve"> Бюджетного кодекса Российской Федерации Правительство Российской Федерации постановляет:</w:t>
      </w:r>
    </w:p>
    <w:p w:rsidR="00204D72" w:rsidRPr="00204D72" w:rsidRDefault="00204D72">
      <w:pPr>
        <w:pStyle w:val="ConsPlusNormal"/>
        <w:spacing w:before="220"/>
        <w:ind w:firstLine="540"/>
        <w:jc w:val="both"/>
      </w:pPr>
      <w:r w:rsidRPr="00204D72">
        <w:t>1. Утвердить прилагаемые:</w:t>
      </w:r>
    </w:p>
    <w:p w:rsidR="00204D72" w:rsidRPr="00204D72" w:rsidRDefault="00204D72">
      <w:pPr>
        <w:pStyle w:val="ConsPlusNormal"/>
        <w:spacing w:before="220"/>
        <w:ind w:firstLine="540"/>
        <w:jc w:val="both"/>
      </w:pPr>
      <w:hyperlink w:anchor="P30">
        <w:r w:rsidRPr="00204D72">
          <w:t>Правила</w:t>
        </w:r>
      </w:hyperlink>
      <w:r w:rsidRPr="00204D72">
        <w:t xml:space="preserve"> казначейского сопровождения, осуществляемого Федеральным казначейством;</w:t>
      </w:r>
    </w:p>
    <w:p w:rsidR="00204D72" w:rsidRPr="00204D72" w:rsidRDefault="00204D72">
      <w:pPr>
        <w:pStyle w:val="ConsPlusNormal"/>
        <w:spacing w:before="220"/>
        <w:ind w:firstLine="540"/>
        <w:jc w:val="both"/>
      </w:pPr>
      <w:hyperlink w:anchor="P121">
        <w:r w:rsidRPr="00204D72">
          <w:t>Правила</w:t>
        </w:r>
      </w:hyperlink>
      <w:r w:rsidRPr="00204D72">
        <w:t xml:space="preserve"> расширенного казначейского сопровождения.</w:t>
      </w:r>
    </w:p>
    <w:p w:rsidR="00204D72" w:rsidRPr="00204D72" w:rsidRDefault="00204D72">
      <w:pPr>
        <w:pStyle w:val="ConsPlusNormal"/>
        <w:spacing w:before="220"/>
        <w:ind w:firstLine="540"/>
        <w:jc w:val="both"/>
      </w:pPr>
      <w:r w:rsidRPr="00204D72">
        <w:t>2. Настоящее постановление вступает в силу с 1 января 2022 г.</w:t>
      </w:r>
    </w:p>
    <w:p w:rsidR="00204D72" w:rsidRPr="00204D72" w:rsidRDefault="00204D72">
      <w:pPr>
        <w:pStyle w:val="ConsPlusNormal"/>
        <w:ind w:firstLine="540"/>
        <w:jc w:val="both"/>
      </w:pPr>
    </w:p>
    <w:p w:rsidR="00204D72" w:rsidRPr="00204D72" w:rsidRDefault="00204D72">
      <w:pPr>
        <w:pStyle w:val="ConsPlusNormal"/>
        <w:jc w:val="right"/>
      </w:pPr>
      <w:r w:rsidRPr="00204D72">
        <w:t>Председатель Правительства</w:t>
      </w:r>
    </w:p>
    <w:p w:rsidR="00204D72" w:rsidRPr="00204D72" w:rsidRDefault="00204D72">
      <w:pPr>
        <w:pStyle w:val="ConsPlusNormal"/>
        <w:jc w:val="right"/>
      </w:pPr>
      <w:r w:rsidRPr="00204D72">
        <w:t>Российской Федерации</w:t>
      </w:r>
    </w:p>
    <w:p w:rsidR="00204D72" w:rsidRPr="00204D72" w:rsidRDefault="00204D72">
      <w:pPr>
        <w:pStyle w:val="ConsPlusNormal"/>
        <w:jc w:val="right"/>
      </w:pPr>
      <w:r w:rsidRPr="00204D72">
        <w:t>М.МИШУСТИН</w:t>
      </w:r>
    </w:p>
    <w:p w:rsidR="00204D72" w:rsidRPr="00204D72" w:rsidRDefault="00204D72">
      <w:pPr>
        <w:pStyle w:val="ConsPlusNormal"/>
        <w:jc w:val="right"/>
      </w:pPr>
    </w:p>
    <w:p w:rsidR="00204D72" w:rsidRPr="00204D72" w:rsidRDefault="00204D72">
      <w:pPr>
        <w:pStyle w:val="ConsPlusNormal"/>
        <w:jc w:val="right"/>
      </w:pPr>
    </w:p>
    <w:p w:rsidR="00204D72" w:rsidRPr="00204D72" w:rsidRDefault="00204D72">
      <w:pPr>
        <w:pStyle w:val="ConsPlusNormal"/>
        <w:jc w:val="right"/>
      </w:pPr>
    </w:p>
    <w:p w:rsidR="00204D72" w:rsidRPr="00204D72" w:rsidRDefault="00204D72">
      <w:pPr>
        <w:pStyle w:val="ConsPlusNormal"/>
        <w:jc w:val="right"/>
      </w:pPr>
    </w:p>
    <w:p w:rsidR="00204D72" w:rsidRPr="00204D72" w:rsidRDefault="00204D72">
      <w:pPr>
        <w:pStyle w:val="ConsPlusNormal"/>
        <w:jc w:val="right"/>
      </w:pPr>
    </w:p>
    <w:p w:rsidR="00204D72" w:rsidRPr="00204D72" w:rsidRDefault="00204D72">
      <w:pPr>
        <w:pStyle w:val="ConsPlusNormal"/>
        <w:jc w:val="right"/>
        <w:outlineLvl w:val="0"/>
      </w:pPr>
      <w:r w:rsidRPr="00204D72">
        <w:t>Утверждены</w:t>
      </w:r>
    </w:p>
    <w:p w:rsidR="00204D72" w:rsidRPr="00204D72" w:rsidRDefault="00204D72">
      <w:pPr>
        <w:pStyle w:val="ConsPlusNormal"/>
        <w:jc w:val="right"/>
      </w:pPr>
      <w:r w:rsidRPr="00204D72">
        <w:t>постановлением Правительства</w:t>
      </w:r>
    </w:p>
    <w:p w:rsidR="00204D72" w:rsidRPr="00204D72" w:rsidRDefault="00204D72">
      <w:pPr>
        <w:pStyle w:val="ConsPlusNormal"/>
        <w:jc w:val="right"/>
      </w:pPr>
      <w:r w:rsidRPr="00204D72">
        <w:t>Российской Федерации</w:t>
      </w:r>
    </w:p>
    <w:p w:rsidR="00204D72" w:rsidRPr="00204D72" w:rsidRDefault="00204D72">
      <w:pPr>
        <w:pStyle w:val="ConsPlusNormal"/>
        <w:jc w:val="right"/>
      </w:pPr>
      <w:r w:rsidRPr="00204D72">
        <w:t>от 24 ноября 2021 г. N 2024</w:t>
      </w:r>
    </w:p>
    <w:p w:rsidR="00204D72" w:rsidRPr="00204D72" w:rsidRDefault="00204D72">
      <w:pPr>
        <w:pStyle w:val="ConsPlusNormal"/>
        <w:jc w:val="center"/>
      </w:pPr>
    </w:p>
    <w:p w:rsidR="00204D72" w:rsidRPr="00204D72" w:rsidRDefault="00204D72">
      <w:pPr>
        <w:pStyle w:val="ConsPlusTitle"/>
        <w:jc w:val="center"/>
      </w:pPr>
      <w:bookmarkStart w:id="1" w:name="P30"/>
      <w:bookmarkEnd w:id="1"/>
      <w:r w:rsidRPr="00204D72">
        <w:t>ПРАВИЛА</w:t>
      </w:r>
    </w:p>
    <w:p w:rsidR="00204D72" w:rsidRPr="00204D72" w:rsidRDefault="00204D72">
      <w:pPr>
        <w:pStyle w:val="ConsPlusTitle"/>
        <w:jc w:val="center"/>
      </w:pPr>
      <w:r w:rsidRPr="00204D72">
        <w:t>КАЗНАЧЕЙСКОГО СОПРОВОЖДЕНИЯ, ОСУЩЕСТВЛЯЕМОГО</w:t>
      </w:r>
    </w:p>
    <w:p w:rsidR="00204D72" w:rsidRPr="00204D72" w:rsidRDefault="00204D72">
      <w:pPr>
        <w:pStyle w:val="ConsPlusTitle"/>
        <w:jc w:val="center"/>
      </w:pPr>
      <w:r w:rsidRPr="00204D72">
        <w:t>ФЕДЕРАЛЬНЫМ КАЗНАЧЕЙСТВОМ</w:t>
      </w:r>
    </w:p>
    <w:p w:rsidR="00204D72" w:rsidRPr="00204D72" w:rsidRDefault="00204D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94"/>
        <w:gridCol w:w="113"/>
      </w:tblGrid>
      <w:tr w:rsidR="00204D72" w:rsidRPr="00204D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4D72" w:rsidRPr="00204D72" w:rsidRDefault="00204D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4D72" w:rsidRPr="00204D72" w:rsidRDefault="00204D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4D72" w:rsidRPr="00204D72" w:rsidRDefault="00204D72">
            <w:pPr>
              <w:pStyle w:val="ConsPlusNormal"/>
              <w:jc w:val="center"/>
            </w:pPr>
            <w:r w:rsidRPr="00204D72">
              <w:t>Список изменяющих документов</w:t>
            </w:r>
          </w:p>
          <w:p w:rsidR="00204D72" w:rsidRPr="00204D72" w:rsidRDefault="00204D72">
            <w:pPr>
              <w:pStyle w:val="ConsPlusNormal"/>
              <w:jc w:val="center"/>
            </w:pPr>
            <w:r w:rsidRPr="00204D72">
              <w:t xml:space="preserve">(в ред. Постановлений Правительства РФ от 18.02.2022 </w:t>
            </w:r>
            <w:hyperlink r:id="rId11">
              <w:r w:rsidRPr="00204D72">
                <w:t>N 216</w:t>
              </w:r>
            </w:hyperlink>
            <w:r w:rsidRPr="00204D72">
              <w:t>,</w:t>
            </w:r>
          </w:p>
          <w:p w:rsidR="00204D72" w:rsidRPr="00204D72" w:rsidRDefault="00204D72">
            <w:pPr>
              <w:pStyle w:val="ConsPlusNormal"/>
              <w:jc w:val="center"/>
            </w:pPr>
            <w:r w:rsidRPr="00204D72">
              <w:t xml:space="preserve">от 09.12.2022 </w:t>
            </w:r>
            <w:hyperlink r:id="rId12">
              <w:r w:rsidRPr="00204D72">
                <w:t>N 2272</w:t>
              </w:r>
            </w:hyperlink>
            <w:r w:rsidRPr="00204D72">
              <w:t xml:space="preserve">, от 14.12.2022 </w:t>
            </w:r>
            <w:hyperlink r:id="rId13">
              <w:r w:rsidRPr="00204D72">
                <w:t>N 2301</w:t>
              </w:r>
            </w:hyperlink>
            <w:r w:rsidRPr="00204D72">
              <w:t>)</w:t>
            </w:r>
          </w:p>
        </w:tc>
        <w:tc>
          <w:tcPr>
            <w:tcW w:w="113" w:type="dxa"/>
            <w:tcBorders>
              <w:top w:val="nil"/>
              <w:left w:val="nil"/>
              <w:bottom w:val="nil"/>
              <w:right w:val="nil"/>
            </w:tcBorders>
            <w:shd w:val="clear" w:color="auto" w:fill="F4F3F8"/>
            <w:tcMar>
              <w:top w:w="0" w:type="dxa"/>
              <w:left w:w="0" w:type="dxa"/>
              <w:bottom w:w="0" w:type="dxa"/>
              <w:right w:w="0" w:type="dxa"/>
            </w:tcMar>
          </w:tcPr>
          <w:p w:rsidR="00204D72" w:rsidRPr="00204D72" w:rsidRDefault="00204D72">
            <w:pPr>
              <w:pStyle w:val="ConsPlusNormal"/>
            </w:pPr>
          </w:p>
        </w:tc>
      </w:tr>
    </w:tbl>
    <w:p w:rsidR="00204D72" w:rsidRPr="00204D72" w:rsidRDefault="00204D72">
      <w:pPr>
        <w:pStyle w:val="ConsPlusNormal"/>
        <w:jc w:val="center"/>
      </w:pPr>
    </w:p>
    <w:p w:rsidR="00204D72" w:rsidRPr="00204D72" w:rsidRDefault="00204D72">
      <w:pPr>
        <w:pStyle w:val="ConsPlusTitle"/>
        <w:jc w:val="center"/>
        <w:outlineLvl w:val="1"/>
      </w:pPr>
      <w:r w:rsidRPr="00204D72">
        <w:t>I. Общие положения</w:t>
      </w:r>
    </w:p>
    <w:p w:rsidR="00204D72" w:rsidRPr="00204D72" w:rsidRDefault="00204D72">
      <w:pPr>
        <w:pStyle w:val="ConsPlusNormal"/>
        <w:jc w:val="center"/>
      </w:pPr>
    </w:p>
    <w:p w:rsidR="00204D72" w:rsidRPr="00204D72" w:rsidRDefault="00204D72">
      <w:pPr>
        <w:pStyle w:val="ConsPlusNormal"/>
        <w:ind w:firstLine="540"/>
        <w:jc w:val="both"/>
      </w:pPr>
      <w:r w:rsidRPr="00204D72">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4">
        <w:r w:rsidRPr="00204D72">
          <w:t>статьей 242.25</w:t>
        </w:r>
      </w:hyperlink>
      <w:r w:rsidRPr="00204D72">
        <w:t xml:space="preserve"> Бюджетного кодекса Российской Федерации, средств, определенных в соответствии со </w:t>
      </w:r>
      <w:hyperlink r:id="rId15">
        <w:r w:rsidRPr="00204D72">
          <w:t>статьей 242.26</w:t>
        </w:r>
      </w:hyperlink>
      <w:r w:rsidRPr="00204D72">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16">
        <w:r w:rsidRPr="00204D72">
          <w:t>пунктом 1 статьи 220.2</w:t>
        </w:r>
      </w:hyperlink>
      <w:r w:rsidRPr="00204D72">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17">
        <w:r w:rsidRPr="00204D72">
          <w:t xml:space="preserve">подпунктом 2 пункта 1 </w:t>
        </w:r>
        <w:r w:rsidRPr="00204D72">
          <w:lastRenderedPageBreak/>
          <w:t>статьи 242.26</w:t>
        </w:r>
      </w:hyperlink>
      <w:r w:rsidRPr="00204D72">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18">
        <w:r w:rsidRPr="00204D72">
          <w:t>пунктом 2 статьи 242.23</w:t>
        </w:r>
      </w:hyperlink>
      <w:r w:rsidRPr="00204D72">
        <w:t xml:space="preserve"> Бюджетного кодекса Российской Федерации:</w:t>
      </w:r>
    </w:p>
    <w:p w:rsidR="00204D72" w:rsidRPr="00204D72" w:rsidRDefault="00204D72">
      <w:pPr>
        <w:pStyle w:val="ConsPlusNormal"/>
        <w:jc w:val="both"/>
      </w:pPr>
      <w:r w:rsidRPr="00204D72">
        <w:t xml:space="preserve">(в ред. </w:t>
      </w:r>
      <w:hyperlink r:id="rId19">
        <w:r w:rsidRPr="00204D72">
          <w:t>Постановления</w:t>
        </w:r>
      </w:hyperlink>
      <w:r w:rsidRPr="00204D72">
        <w:t xml:space="preserve"> Правительства РФ от 09.12.2022 N 2272)</w:t>
      </w:r>
    </w:p>
    <w:p w:rsidR="00204D72" w:rsidRPr="00204D72" w:rsidRDefault="00204D72">
      <w:pPr>
        <w:pStyle w:val="ConsPlusNormal"/>
        <w:spacing w:before="220"/>
        <w:ind w:firstLine="540"/>
        <w:jc w:val="both"/>
      </w:pPr>
      <w:bookmarkStart w:id="2" w:name="P41"/>
      <w:bookmarkEnd w:id="2"/>
      <w:r w:rsidRPr="00204D72">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204D72" w:rsidRPr="00204D72" w:rsidRDefault="00204D72">
      <w:pPr>
        <w:pStyle w:val="ConsPlusNormal"/>
        <w:spacing w:before="220"/>
        <w:ind w:firstLine="540"/>
        <w:jc w:val="both"/>
      </w:pPr>
      <w:bookmarkStart w:id="3" w:name="P42"/>
      <w:bookmarkEnd w:id="3"/>
      <w:r w:rsidRPr="00204D72">
        <w:t xml:space="preserve">б) договоров (соглашений) о предоставлении субсидий, договоров о предоставлении бюджетных инвестиций в соответствии со </w:t>
      </w:r>
      <w:hyperlink r:id="rId20">
        <w:r w:rsidRPr="00204D72">
          <w:t>статьей 80</w:t>
        </w:r>
      </w:hyperlink>
      <w:r w:rsidRPr="00204D72">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204D72" w:rsidRPr="00204D72" w:rsidRDefault="00204D72">
      <w:pPr>
        <w:pStyle w:val="ConsPlusNormal"/>
        <w:spacing w:before="220"/>
        <w:ind w:firstLine="540"/>
        <w:jc w:val="both"/>
      </w:pPr>
      <w:r w:rsidRPr="00204D72">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1">
        <w:r w:rsidRPr="00204D72">
          <w:t>абзацах втором</w:t>
        </w:r>
      </w:hyperlink>
      <w:r w:rsidRPr="00204D72">
        <w:t xml:space="preserve"> и </w:t>
      </w:r>
      <w:hyperlink w:anchor="P42">
        <w:r w:rsidRPr="00204D72">
          <w:t>третьем</w:t>
        </w:r>
      </w:hyperlink>
      <w:r w:rsidRPr="00204D72">
        <w:t xml:space="preserve"> настоящего пункта (далее - контракт (договор).</w:t>
      </w:r>
    </w:p>
    <w:p w:rsidR="00204D72" w:rsidRPr="00204D72" w:rsidRDefault="00204D72">
      <w:pPr>
        <w:pStyle w:val="ConsPlusNormal"/>
        <w:spacing w:before="220"/>
        <w:ind w:firstLine="540"/>
        <w:jc w:val="both"/>
      </w:pPr>
      <w:r w:rsidRPr="00204D72">
        <w:t>2. Положения настоящих Правил распространяются:</w:t>
      </w:r>
    </w:p>
    <w:p w:rsidR="00204D72" w:rsidRPr="00204D72" w:rsidRDefault="00204D72">
      <w:pPr>
        <w:pStyle w:val="ConsPlusNormal"/>
        <w:spacing w:before="220"/>
        <w:ind w:firstLine="540"/>
        <w:jc w:val="both"/>
      </w:pPr>
      <w:r w:rsidRPr="00204D72">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204D72">
        <w:t>муниципально</w:t>
      </w:r>
      <w:proofErr w:type="spellEnd"/>
      <w:r w:rsidRPr="00204D72">
        <w:t>-частном партнерстве), контракты (договоры), источником финансового обеспечения которых являются указанные соглашения, если федеральными законами, решениями Правительства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204D72" w:rsidRPr="00204D72" w:rsidRDefault="00204D72">
      <w:pPr>
        <w:pStyle w:val="ConsPlusNormal"/>
        <w:spacing w:before="220"/>
        <w:ind w:firstLine="540"/>
        <w:jc w:val="both"/>
      </w:pPr>
      <w:r w:rsidRPr="00204D72">
        <w:t>б) в отношении участников казначейского сопровождения - на их обособленные (структурные) подразделения.</w:t>
      </w:r>
    </w:p>
    <w:p w:rsidR="00204D72" w:rsidRPr="00204D72" w:rsidRDefault="00204D72">
      <w:pPr>
        <w:pStyle w:val="ConsPlusNormal"/>
        <w:spacing w:before="220"/>
        <w:ind w:firstLine="540"/>
        <w:jc w:val="both"/>
      </w:pPr>
      <w:bookmarkStart w:id="4" w:name="P47"/>
      <w:bookmarkEnd w:id="4"/>
      <w:r w:rsidRPr="00204D72">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1">
        <w:r w:rsidRPr="00204D72">
          <w:t>подпунктом 6.1 пункта 1 статьи 242.14</w:t>
        </w:r>
      </w:hyperlink>
      <w:r w:rsidRPr="00204D72">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2">
        <w:r w:rsidRPr="00204D72">
          <w:t>пунктом 7.1 статьи 220.1</w:t>
        </w:r>
      </w:hyperlink>
      <w:r w:rsidRPr="00204D72">
        <w:t xml:space="preserve"> Бюджетного кодекса Российской Федерации (далее - лицевой счет).</w:t>
      </w:r>
    </w:p>
    <w:p w:rsidR="00204D72" w:rsidRPr="00204D72" w:rsidRDefault="00204D72">
      <w:pPr>
        <w:pStyle w:val="ConsPlusNormal"/>
        <w:spacing w:before="220"/>
        <w:ind w:firstLine="540"/>
        <w:jc w:val="both"/>
      </w:pPr>
      <w:r w:rsidRPr="00204D72">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3">
        <w:r w:rsidRPr="00204D72">
          <w:t>пунктом 4 статьи 242.23</w:t>
        </w:r>
      </w:hyperlink>
      <w:r w:rsidRPr="00204D72">
        <w:t xml:space="preserve"> Бюджетного кодекса Российской Федерации (далее - порядок санкционирования).</w:t>
      </w:r>
    </w:p>
    <w:p w:rsidR="00204D72" w:rsidRPr="00204D72" w:rsidRDefault="00204D72">
      <w:pPr>
        <w:pStyle w:val="ConsPlusNormal"/>
        <w:spacing w:before="220"/>
        <w:ind w:firstLine="540"/>
        <w:jc w:val="both"/>
      </w:pPr>
      <w:r w:rsidRPr="00204D72">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24">
        <w:r w:rsidRPr="00204D72">
          <w:t>статьей 242.13-1</w:t>
        </w:r>
      </w:hyperlink>
      <w:r w:rsidRPr="00204D72">
        <w:t xml:space="preserve"> Бюджетного кодекса Российской Федерации.</w:t>
      </w:r>
    </w:p>
    <w:p w:rsidR="00204D72" w:rsidRPr="00204D72" w:rsidRDefault="00204D72">
      <w:pPr>
        <w:pStyle w:val="ConsPlusNormal"/>
        <w:spacing w:before="220"/>
        <w:ind w:firstLine="540"/>
        <w:jc w:val="both"/>
      </w:pPr>
      <w:r w:rsidRPr="00204D72">
        <w:t xml:space="preserve">6. Ведение и использование лицевого счета (режим лицевого счета), на котором осуществляются операции, указанные в </w:t>
      </w:r>
      <w:hyperlink w:anchor="P47">
        <w:r w:rsidRPr="00204D72">
          <w:t>пункте 3</w:t>
        </w:r>
      </w:hyperlink>
      <w:r w:rsidRPr="00204D72">
        <w:t xml:space="preserve"> настоящих Правил, определяются </w:t>
      </w:r>
      <w:hyperlink w:anchor="P59">
        <w:r w:rsidRPr="00204D72">
          <w:t>разделом II</w:t>
        </w:r>
      </w:hyperlink>
      <w:r w:rsidRPr="00204D72">
        <w:t xml:space="preserve"> настоящих Правил.</w:t>
      </w:r>
    </w:p>
    <w:p w:rsidR="00204D72" w:rsidRPr="00204D72" w:rsidRDefault="00204D72">
      <w:pPr>
        <w:pStyle w:val="ConsPlusNormal"/>
        <w:spacing w:before="220"/>
        <w:ind w:firstLine="540"/>
        <w:jc w:val="both"/>
      </w:pPr>
      <w:r w:rsidRPr="00204D72">
        <w:t xml:space="preserve">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w:t>
      </w:r>
      <w:r w:rsidRPr="00204D72">
        <w:lastRenderedPageBreak/>
        <w:t>(далее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204D72" w:rsidRPr="00204D72" w:rsidRDefault="00204D72">
      <w:pPr>
        <w:pStyle w:val="ConsPlusNormal"/>
        <w:spacing w:before="220"/>
        <w:ind w:firstLine="540"/>
        <w:jc w:val="both"/>
      </w:pPr>
      <w:r w:rsidRPr="00204D72">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204D72" w:rsidRPr="00204D72" w:rsidRDefault="00204D72">
      <w:pPr>
        <w:pStyle w:val="ConsPlusNormal"/>
        <w:spacing w:before="220"/>
        <w:ind w:firstLine="540"/>
        <w:jc w:val="both"/>
      </w:pPr>
      <w:r w:rsidRPr="00204D72">
        <w:t>В случае обмена документами, содержащими сведения, составляющие государственную тайну,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w:t>
      </w:r>
    </w:p>
    <w:p w:rsidR="00204D72" w:rsidRPr="00204D72" w:rsidRDefault="00204D72">
      <w:pPr>
        <w:pStyle w:val="ConsPlusNormal"/>
        <w:spacing w:before="220"/>
        <w:ind w:firstLine="540"/>
        <w:jc w:val="both"/>
      </w:pPr>
      <w:r w:rsidRPr="00204D72">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204D72" w:rsidRPr="00204D72" w:rsidRDefault="00204D72">
      <w:pPr>
        <w:pStyle w:val="ConsPlusNormal"/>
        <w:spacing w:before="220"/>
        <w:ind w:firstLine="540"/>
        <w:jc w:val="both"/>
      </w:pPr>
      <w:r w:rsidRPr="00204D72">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204D72" w:rsidRPr="00204D72" w:rsidRDefault="00204D72">
      <w:pPr>
        <w:pStyle w:val="ConsPlusNormal"/>
        <w:spacing w:before="220"/>
        <w:ind w:firstLine="540"/>
        <w:jc w:val="both"/>
      </w:pPr>
      <w:r w:rsidRPr="00204D72">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оператором которых является Федеральное казначейство.</w:t>
      </w:r>
    </w:p>
    <w:p w:rsidR="00204D72" w:rsidRPr="00204D72" w:rsidRDefault="00204D72">
      <w:pPr>
        <w:pStyle w:val="ConsPlusNormal"/>
        <w:jc w:val="both"/>
      </w:pPr>
      <w:r w:rsidRPr="00204D72">
        <w:t xml:space="preserve">(в ред. </w:t>
      </w:r>
      <w:hyperlink r:id="rId25">
        <w:r w:rsidRPr="00204D72">
          <w:t>Постановления</w:t>
        </w:r>
      </w:hyperlink>
      <w:r w:rsidRPr="00204D72">
        <w:t xml:space="preserve"> Правительства РФ от 09.12.2022 N 2272)</w:t>
      </w:r>
    </w:p>
    <w:p w:rsidR="00204D72" w:rsidRPr="00204D72" w:rsidRDefault="00204D72">
      <w:pPr>
        <w:pStyle w:val="ConsPlusNormal"/>
        <w:ind w:firstLine="540"/>
        <w:jc w:val="both"/>
      </w:pPr>
    </w:p>
    <w:p w:rsidR="00204D72" w:rsidRPr="00204D72" w:rsidRDefault="00204D72">
      <w:pPr>
        <w:pStyle w:val="ConsPlusTitle"/>
        <w:jc w:val="center"/>
        <w:outlineLvl w:val="1"/>
      </w:pPr>
      <w:bookmarkStart w:id="5" w:name="P59"/>
      <w:bookmarkEnd w:id="5"/>
      <w:r w:rsidRPr="00204D72">
        <w:t>II. Условия ведения и использования лицевого счета (режим</w:t>
      </w:r>
    </w:p>
    <w:p w:rsidR="00204D72" w:rsidRPr="00204D72" w:rsidRDefault="00204D72">
      <w:pPr>
        <w:pStyle w:val="ConsPlusTitle"/>
        <w:jc w:val="center"/>
      </w:pPr>
      <w:r w:rsidRPr="00204D72">
        <w:t>лицевого счета)</w:t>
      </w:r>
    </w:p>
    <w:p w:rsidR="00204D72" w:rsidRPr="00204D72" w:rsidRDefault="00204D72">
      <w:pPr>
        <w:pStyle w:val="ConsPlusNormal"/>
        <w:ind w:firstLine="540"/>
        <w:jc w:val="both"/>
      </w:pPr>
    </w:p>
    <w:p w:rsidR="00204D72" w:rsidRPr="00204D72" w:rsidRDefault="00204D72">
      <w:pPr>
        <w:pStyle w:val="ConsPlusNormal"/>
        <w:ind w:firstLine="540"/>
        <w:jc w:val="both"/>
      </w:pPr>
      <w:bookmarkStart w:id="6" w:name="P62"/>
      <w:bookmarkEnd w:id="6"/>
      <w:r w:rsidRPr="00204D72">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86">
        <w:r w:rsidRPr="00204D72">
          <w:t>пунктами 15</w:t>
        </w:r>
      </w:hyperlink>
      <w:r w:rsidRPr="00204D72">
        <w:t xml:space="preserve">, </w:t>
      </w:r>
      <w:hyperlink w:anchor="P94">
        <w:r w:rsidRPr="00204D72">
          <w:t>16</w:t>
        </w:r>
      </w:hyperlink>
      <w:r w:rsidRPr="00204D72">
        <w:t xml:space="preserve"> и </w:t>
      </w:r>
      <w:hyperlink w:anchor="P108">
        <w:r w:rsidRPr="00204D72">
          <w:t>18</w:t>
        </w:r>
      </w:hyperlink>
      <w:r w:rsidRPr="00204D72">
        <w:t xml:space="preserve"> настоящих Правил (далее - базовое казначейское сопровождение), в дополнение к условиям, установленным </w:t>
      </w:r>
      <w:hyperlink r:id="rId26">
        <w:r w:rsidRPr="00204D72">
          <w:t>пунктом 3 статьи 242.23</w:t>
        </w:r>
      </w:hyperlink>
      <w:r w:rsidRPr="00204D72">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204D72" w:rsidRPr="00204D72" w:rsidRDefault="00204D72">
      <w:pPr>
        <w:pStyle w:val="ConsPlusNormal"/>
        <w:spacing w:before="220"/>
        <w:ind w:firstLine="540"/>
        <w:jc w:val="both"/>
      </w:pPr>
      <w:r w:rsidRPr="00204D72">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27">
        <w:r w:rsidRPr="00204D72">
          <w:t>пунктах 10</w:t>
        </w:r>
      </w:hyperlink>
      <w:r w:rsidRPr="00204D72">
        <w:t xml:space="preserve"> и </w:t>
      </w:r>
      <w:hyperlink r:id="rId28">
        <w:r w:rsidRPr="00204D72">
          <w:t>11 статьи 242.13-1</w:t>
        </w:r>
      </w:hyperlink>
      <w:r w:rsidRPr="00204D72">
        <w:t xml:space="preserve"> Бюджетного кодекса Российской Федерации соответственно, а также о приостановлении операций на лицевом счете в соответствии с </w:t>
      </w:r>
      <w:hyperlink r:id="rId29">
        <w:r w:rsidRPr="00204D72">
          <w:t>пунктом 3</w:t>
        </w:r>
      </w:hyperlink>
      <w:r w:rsidRPr="00204D72">
        <w:t xml:space="preserve"> указанной статьи в порядке, предусмотренном Правительством Российской Федерации;</w:t>
      </w:r>
    </w:p>
    <w:p w:rsidR="00204D72" w:rsidRPr="00204D72" w:rsidRDefault="00204D72">
      <w:pPr>
        <w:pStyle w:val="ConsPlusNormal"/>
        <w:spacing w:before="220"/>
        <w:ind w:firstLine="540"/>
        <w:jc w:val="both"/>
      </w:pPr>
      <w:r w:rsidRPr="00204D72">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w:t>
      </w:r>
      <w:r w:rsidRPr="00204D72">
        <w:lastRenderedPageBreak/>
        <w:t>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204D72" w:rsidRPr="00204D72" w:rsidRDefault="00204D72">
      <w:pPr>
        <w:pStyle w:val="ConsPlusNormal"/>
        <w:spacing w:before="220"/>
        <w:ind w:firstLine="540"/>
        <w:jc w:val="both"/>
      </w:pPr>
      <w:r w:rsidRPr="00204D72">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rsidR="00204D72" w:rsidRPr="00204D72" w:rsidRDefault="00204D72">
      <w:pPr>
        <w:pStyle w:val="ConsPlusNormal"/>
        <w:spacing w:before="220"/>
        <w:ind w:firstLine="540"/>
        <w:jc w:val="both"/>
      </w:pPr>
      <w:r w:rsidRPr="00204D72">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30">
        <w:r w:rsidRPr="00204D72">
          <w:t>подпунктом 3 пункта 2 статьи 242.23</w:t>
        </w:r>
      </w:hyperlink>
      <w:r w:rsidRPr="00204D72">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94">
        <w:r w:rsidRPr="00204D72">
          <w:t>пунктом 16</w:t>
        </w:r>
      </w:hyperlink>
      <w:r w:rsidRPr="00204D72">
        <w:t xml:space="preserve"> настоящих Правил, и в порядке, предусмотренном </w:t>
      </w:r>
      <w:hyperlink r:id="rId31">
        <w:r w:rsidRPr="00204D72">
          <w:t>частью 1 статьи 6.1</w:t>
        </w:r>
      </w:hyperlink>
      <w:r w:rsidRPr="00204D72">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204D72" w:rsidRPr="00204D72" w:rsidRDefault="00204D72">
      <w:pPr>
        <w:pStyle w:val="ConsPlusNormal"/>
        <w:spacing w:before="220"/>
        <w:ind w:firstLine="540"/>
        <w:jc w:val="both"/>
      </w:pPr>
      <w:r w:rsidRPr="00204D72">
        <w:t xml:space="preserve">д) о ведении в соответствии с </w:t>
      </w:r>
      <w:hyperlink r:id="rId32">
        <w:r w:rsidRPr="00204D72">
          <w:t>порядком</w:t>
        </w:r>
      </w:hyperlink>
      <w:r w:rsidRPr="00204D72">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204D72" w:rsidRPr="00204D72" w:rsidRDefault="00204D72">
      <w:pPr>
        <w:pStyle w:val="ConsPlusNormal"/>
        <w:spacing w:before="220"/>
        <w:ind w:firstLine="540"/>
        <w:jc w:val="both"/>
      </w:pPr>
      <w:r w:rsidRPr="00204D72">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76">
        <w:r w:rsidRPr="00204D72">
          <w:t>пунктом 12</w:t>
        </w:r>
      </w:hyperlink>
      <w:r w:rsidRPr="00204D72">
        <w:t xml:space="preserve"> настоящих Правил) в случае, если возможность такого размещения установлена:</w:t>
      </w:r>
    </w:p>
    <w:p w:rsidR="00204D72" w:rsidRPr="00204D72" w:rsidRDefault="00204D72">
      <w:pPr>
        <w:pStyle w:val="ConsPlusNormal"/>
        <w:spacing w:before="220"/>
        <w:ind w:firstLine="540"/>
        <w:jc w:val="both"/>
      </w:pPr>
      <w:r w:rsidRPr="00204D72">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204D72" w:rsidRPr="00204D72" w:rsidRDefault="00204D72">
      <w:pPr>
        <w:pStyle w:val="ConsPlusNormal"/>
        <w:spacing w:before="220"/>
        <w:ind w:firstLine="540"/>
        <w:jc w:val="both"/>
      </w:pPr>
      <w:r w:rsidRPr="00204D72">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204D72" w:rsidRPr="00204D72" w:rsidRDefault="00204D72">
      <w:pPr>
        <w:pStyle w:val="ConsPlusNormal"/>
        <w:spacing w:before="220"/>
        <w:ind w:firstLine="540"/>
        <w:jc w:val="both"/>
      </w:pPr>
      <w:r w:rsidRPr="00204D72">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33">
        <w:r w:rsidRPr="00204D72">
          <w:t>подпунктом 3 пункта 3 статьи 242.23</w:t>
        </w:r>
      </w:hyperlink>
      <w:r w:rsidRPr="00204D72">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204D72" w:rsidRPr="00204D72" w:rsidRDefault="00204D72">
      <w:pPr>
        <w:pStyle w:val="ConsPlusNormal"/>
        <w:spacing w:before="220"/>
        <w:ind w:firstLine="540"/>
        <w:jc w:val="both"/>
      </w:pPr>
      <w:r w:rsidRPr="00204D72">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34">
        <w:r w:rsidRPr="00204D72">
          <w:t>пунктом 1 статьи 242.22</w:t>
        </w:r>
      </w:hyperlink>
      <w:r w:rsidRPr="00204D72">
        <w:t xml:space="preserve"> </w:t>
      </w:r>
      <w:r w:rsidRPr="00204D72">
        <w:lastRenderedPageBreak/>
        <w:t xml:space="preserve">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w:t>
      </w:r>
      <w:hyperlink r:id="rId35">
        <w:r w:rsidRPr="00204D72">
          <w:t>пунктом 6 статьи 242.22</w:t>
        </w:r>
      </w:hyperlink>
      <w:r w:rsidRPr="00204D72">
        <w:t xml:space="preserve"> Бюджетного кодекса Российской Федерации.</w:t>
      </w:r>
    </w:p>
    <w:p w:rsidR="00204D72" w:rsidRPr="00204D72" w:rsidRDefault="00204D72">
      <w:pPr>
        <w:pStyle w:val="ConsPlusNormal"/>
        <w:spacing w:before="220"/>
        <w:ind w:firstLine="540"/>
        <w:jc w:val="both"/>
      </w:pPr>
      <w:bookmarkStart w:id="7" w:name="P73"/>
      <w:bookmarkEnd w:id="7"/>
      <w:r w:rsidRPr="00204D72">
        <w:t xml:space="preserve">11. Помимо условий, указанных в </w:t>
      </w:r>
      <w:hyperlink w:anchor="P62">
        <w:r w:rsidRPr="00204D72">
          <w:t>пункте 10</w:t>
        </w:r>
      </w:hyperlink>
      <w:r w:rsidRPr="00204D72">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204D72" w:rsidRPr="00204D72" w:rsidRDefault="00204D72">
      <w:pPr>
        <w:pStyle w:val="ConsPlusNormal"/>
        <w:spacing w:before="220"/>
        <w:ind w:firstLine="540"/>
        <w:jc w:val="both"/>
      </w:pPr>
      <w:r w:rsidRPr="00204D72">
        <w:t xml:space="preserve">а) государственных контрактов с единственным поставщиком (подрядчиком, исполнителем), определенным в соответствии с </w:t>
      </w:r>
      <w:hyperlink r:id="rId36">
        <w:r w:rsidRPr="00204D72">
          <w:t>пунктом 2 части 1 статьи 93</w:t>
        </w:r>
      </w:hyperlink>
      <w:r w:rsidRPr="00204D72">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88">
        <w:r w:rsidRPr="00204D72">
          <w:t>разделом IV</w:t>
        </w:r>
      </w:hyperlink>
      <w:r w:rsidRPr="00204D72">
        <w:t xml:space="preserve"> настоящих Правил;</w:t>
      </w:r>
    </w:p>
    <w:p w:rsidR="00204D72" w:rsidRPr="00204D72" w:rsidRDefault="00204D72">
      <w:pPr>
        <w:pStyle w:val="ConsPlusNormal"/>
        <w:spacing w:before="220"/>
        <w:ind w:firstLine="540"/>
        <w:jc w:val="both"/>
      </w:pPr>
      <w:r w:rsidRPr="00204D72">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01">
        <w:r w:rsidRPr="00204D72">
          <w:t>разделом V</w:t>
        </w:r>
      </w:hyperlink>
      <w:r w:rsidRPr="00204D72">
        <w:t xml:space="preserve"> настоящих Правил.</w:t>
      </w:r>
    </w:p>
    <w:p w:rsidR="00204D72" w:rsidRPr="00204D72" w:rsidRDefault="00204D72">
      <w:pPr>
        <w:pStyle w:val="ConsPlusNormal"/>
        <w:spacing w:before="220"/>
        <w:ind w:firstLine="540"/>
        <w:jc w:val="both"/>
      </w:pPr>
      <w:bookmarkStart w:id="8" w:name="P76"/>
      <w:bookmarkEnd w:id="8"/>
      <w:r w:rsidRPr="00204D72">
        <w:t xml:space="preserve">12. Целевые средства в форме бюджетных инвестиций, предусмотренных </w:t>
      </w:r>
      <w:hyperlink r:id="rId37">
        <w:r w:rsidRPr="00204D72">
          <w:t>статьей 80</w:t>
        </w:r>
      </w:hyperlink>
      <w:r w:rsidRPr="00204D72">
        <w:t xml:space="preserve"> Бюджетного кодекса Российской Федерации, субсидий в виде имущественного взноса Российской Федерации, предусмотренных </w:t>
      </w:r>
      <w:hyperlink r:id="rId38">
        <w:r w:rsidRPr="00204D72">
          <w:t>статьей 78.3</w:t>
        </w:r>
      </w:hyperlink>
      <w:r w:rsidRPr="00204D72">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204D72" w:rsidRPr="00204D72" w:rsidRDefault="00204D72">
      <w:pPr>
        <w:pStyle w:val="ConsPlusNormal"/>
        <w:jc w:val="both"/>
      </w:pPr>
      <w:r w:rsidRPr="00204D72">
        <w:t xml:space="preserve">(в ред. </w:t>
      </w:r>
      <w:hyperlink r:id="rId39">
        <w:r w:rsidRPr="00204D72">
          <w:t>Постановления</w:t>
        </w:r>
      </w:hyperlink>
      <w:r w:rsidRPr="00204D72">
        <w:t xml:space="preserve"> Правительства РФ от 18.02.2022 N 216)</w:t>
      </w:r>
    </w:p>
    <w:p w:rsidR="00204D72" w:rsidRPr="00204D72" w:rsidRDefault="00204D72">
      <w:pPr>
        <w:pStyle w:val="ConsPlusNormal"/>
        <w:ind w:firstLine="540"/>
        <w:jc w:val="both"/>
      </w:pPr>
    </w:p>
    <w:p w:rsidR="00204D72" w:rsidRPr="00204D72" w:rsidRDefault="00204D72">
      <w:pPr>
        <w:pStyle w:val="ConsPlusTitle"/>
        <w:jc w:val="center"/>
        <w:outlineLvl w:val="1"/>
      </w:pPr>
      <w:r w:rsidRPr="00204D72">
        <w:t>III. Особенности казначейского сопровождения</w:t>
      </w:r>
    </w:p>
    <w:p w:rsidR="00204D72" w:rsidRPr="00204D72" w:rsidRDefault="00204D72">
      <w:pPr>
        <w:pStyle w:val="ConsPlusTitle"/>
        <w:jc w:val="center"/>
      </w:pPr>
      <w:r w:rsidRPr="00204D72">
        <w:t>целевых средств, предоставляемых на основании соглашений</w:t>
      </w:r>
    </w:p>
    <w:p w:rsidR="00204D72" w:rsidRPr="00204D72" w:rsidRDefault="00204D72">
      <w:pPr>
        <w:pStyle w:val="ConsPlusTitle"/>
        <w:jc w:val="center"/>
      </w:pPr>
      <w:r w:rsidRPr="00204D72">
        <w:t>о предоставлении субсидий юридическим лицам</w:t>
      </w:r>
    </w:p>
    <w:p w:rsidR="00204D72" w:rsidRPr="00204D72" w:rsidRDefault="00204D72">
      <w:pPr>
        <w:pStyle w:val="ConsPlusNormal"/>
        <w:ind w:firstLine="540"/>
        <w:jc w:val="both"/>
      </w:pPr>
    </w:p>
    <w:p w:rsidR="00204D72" w:rsidRPr="00204D72" w:rsidRDefault="00204D72">
      <w:pPr>
        <w:pStyle w:val="ConsPlusNormal"/>
        <w:ind w:firstLine="540"/>
        <w:jc w:val="both"/>
      </w:pPr>
      <w:bookmarkStart w:id="9" w:name="P83"/>
      <w:bookmarkEnd w:id="9"/>
      <w:r w:rsidRPr="00204D72">
        <w:t xml:space="preserve">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предоставляемых фондам на финансовое обеспечение оказания медицинской помощи, в том числе лекарственное обеспечение, детям с тяжелыми </w:t>
      </w:r>
      <w:proofErr w:type="spellStart"/>
      <w:r w:rsidRPr="00204D72">
        <w:t>жизнеугрожающими</w:t>
      </w:r>
      <w:proofErr w:type="spellEnd"/>
      <w:r w:rsidRPr="00204D72">
        <w:t>, хроническими заболеваниями, в том числе редкими (</w:t>
      </w:r>
      <w:proofErr w:type="spellStart"/>
      <w:r w:rsidRPr="00204D72">
        <w:t>орфанными</w:t>
      </w:r>
      <w:proofErr w:type="spellEnd"/>
      <w:r w:rsidRPr="00204D72">
        <w:t>) заболеваниями)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204D72" w:rsidRPr="00204D72" w:rsidRDefault="00204D72">
      <w:pPr>
        <w:pStyle w:val="ConsPlusNormal"/>
        <w:jc w:val="both"/>
      </w:pPr>
      <w:r w:rsidRPr="00204D72">
        <w:t xml:space="preserve">(в ред. </w:t>
      </w:r>
      <w:hyperlink r:id="rId40">
        <w:r w:rsidRPr="00204D72">
          <w:t>Постановления</w:t>
        </w:r>
      </w:hyperlink>
      <w:r w:rsidRPr="00204D72">
        <w:t xml:space="preserve"> Правительства РФ от 14.12.2022 N 2301)</w:t>
      </w:r>
    </w:p>
    <w:p w:rsidR="00204D72" w:rsidRPr="00204D72" w:rsidRDefault="00204D72">
      <w:pPr>
        <w:pStyle w:val="ConsPlusNormal"/>
        <w:spacing w:before="220"/>
        <w:ind w:firstLine="540"/>
        <w:jc w:val="both"/>
      </w:pPr>
      <w:r w:rsidRPr="00204D72">
        <w:t xml:space="preserve">14. Перечисление субсидий участникам казначейского сопровождения с лицевых счетов, указанных в </w:t>
      </w:r>
      <w:hyperlink w:anchor="P83">
        <w:r w:rsidRPr="00204D72">
          <w:t>пункте 13</w:t>
        </w:r>
      </w:hyperlink>
      <w:r w:rsidRPr="00204D72">
        <w:t xml:space="preserve"> настоящих Правил, осуществляется территориальными органами Федерального казначейства в </w:t>
      </w:r>
      <w:hyperlink r:id="rId41">
        <w:r w:rsidRPr="00204D72">
          <w:t>порядке</w:t>
        </w:r>
      </w:hyperlink>
      <w:r w:rsidRPr="00204D72">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204D72" w:rsidRPr="00204D72" w:rsidRDefault="00204D72">
      <w:pPr>
        <w:pStyle w:val="ConsPlusNormal"/>
        <w:spacing w:before="220"/>
        <w:ind w:firstLine="540"/>
        <w:jc w:val="both"/>
      </w:pPr>
      <w:bookmarkStart w:id="10" w:name="P86"/>
      <w:bookmarkEnd w:id="10"/>
      <w:r w:rsidRPr="00204D72">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83">
        <w:r w:rsidRPr="00204D72">
          <w:t>пункте 13</w:t>
        </w:r>
      </w:hyperlink>
      <w:r w:rsidRPr="00204D72">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204D72" w:rsidRPr="00204D72" w:rsidRDefault="00204D72">
      <w:pPr>
        <w:pStyle w:val="ConsPlusTitle"/>
        <w:jc w:val="center"/>
        <w:outlineLvl w:val="1"/>
      </w:pPr>
      <w:bookmarkStart w:id="11" w:name="P88"/>
      <w:bookmarkEnd w:id="11"/>
      <w:r w:rsidRPr="00204D72">
        <w:lastRenderedPageBreak/>
        <w:t>IV. Особенности казначейского сопровождения целевых</w:t>
      </w:r>
    </w:p>
    <w:p w:rsidR="00204D72" w:rsidRPr="00204D72" w:rsidRDefault="00204D72">
      <w:pPr>
        <w:pStyle w:val="ConsPlusTitle"/>
        <w:jc w:val="center"/>
      </w:pPr>
      <w:r w:rsidRPr="00204D72">
        <w:t>средств, получаемых участниками казначейского сопровождения</w:t>
      </w:r>
    </w:p>
    <w:p w:rsidR="00204D72" w:rsidRPr="00204D72" w:rsidRDefault="00204D72">
      <w:pPr>
        <w:pStyle w:val="ConsPlusTitle"/>
        <w:jc w:val="center"/>
      </w:pPr>
      <w:r w:rsidRPr="00204D72">
        <w:t>на основании государственных контрактов с единственным</w:t>
      </w:r>
    </w:p>
    <w:p w:rsidR="00204D72" w:rsidRPr="00204D72" w:rsidRDefault="00204D72">
      <w:pPr>
        <w:pStyle w:val="ConsPlusTitle"/>
        <w:jc w:val="center"/>
      </w:pPr>
      <w:r w:rsidRPr="00204D72">
        <w:t>поставщиком (подрядчиком, исполнителем) и контрактов</w:t>
      </w:r>
    </w:p>
    <w:p w:rsidR="00204D72" w:rsidRPr="00204D72" w:rsidRDefault="00204D72">
      <w:pPr>
        <w:pStyle w:val="ConsPlusTitle"/>
        <w:jc w:val="center"/>
      </w:pPr>
      <w:r w:rsidRPr="00204D72">
        <w:t>(договоров), заключаемых в рамках их исполнения</w:t>
      </w:r>
    </w:p>
    <w:p w:rsidR="00204D72" w:rsidRPr="00204D72" w:rsidRDefault="00204D72">
      <w:pPr>
        <w:pStyle w:val="ConsPlusNormal"/>
        <w:jc w:val="center"/>
      </w:pPr>
    </w:p>
    <w:p w:rsidR="00204D72" w:rsidRPr="00204D72" w:rsidRDefault="00204D72">
      <w:pPr>
        <w:pStyle w:val="ConsPlusNormal"/>
        <w:ind w:firstLine="540"/>
        <w:jc w:val="both"/>
      </w:pPr>
      <w:bookmarkStart w:id="12" w:name="P94"/>
      <w:bookmarkEnd w:id="12"/>
      <w:r w:rsidRPr="00204D72">
        <w:t xml:space="preserve">16. При базовом казначейском сопровождении целевых средств, предоставляемых по государственным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контрактов, условия ведения и использования лицевого счета (режим лицевого счета) в дополнение к положениям </w:t>
      </w:r>
      <w:hyperlink w:anchor="P62">
        <w:r w:rsidRPr="00204D72">
          <w:t>пунктов 10</w:t>
        </w:r>
      </w:hyperlink>
      <w:r w:rsidRPr="00204D72">
        <w:t xml:space="preserve"> и </w:t>
      </w:r>
      <w:hyperlink w:anchor="P73">
        <w:r w:rsidRPr="00204D72">
          <w:t>11</w:t>
        </w:r>
      </w:hyperlink>
      <w:r w:rsidRPr="00204D72">
        <w:t xml:space="preserve"> настоящих Правил, содержащимся в таких государственных контрактах, контрактах (договорах), предусматривают:</w:t>
      </w:r>
    </w:p>
    <w:p w:rsidR="00204D72" w:rsidRPr="00204D72" w:rsidRDefault="00204D72">
      <w:pPr>
        <w:pStyle w:val="ConsPlusNormal"/>
        <w:spacing w:before="220"/>
        <w:ind w:firstLine="540"/>
        <w:jc w:val="both"/>
      </w:pPr>
      <w:r w:rsidRPr="00204D72">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контракту, на его счет, открытый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204D72" w:rsidRPr="00204D72" w:rsidRDefault="00204D72">
      <w:pPr>
        <w:pStyle w:val="ConsPlusNormal"/>
        <w:spacing w:before="220"/>
        <w:ind w:firstLine="540"/>
        <w:jc w:val="both"/>
      </w:pPr>
      <w:r w:rsidRPr="00204D72">
        <w:t>б) перечисление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204D72" w:rsidRPr="00204D72" w:rsidRDefault="00204D72">
      <w:pPr>
        <w:pStyle w:val="ConsPlusNormal"/>
        <w:spacing w:before="220"/>
        <w:ind w:firstLine="540"/>
        <w:jc w:val="both"/>
      </w:pPr>
      <w:r w:rsidRPr="00204D72">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204D72" w:rsidRPr="00204D72" w:rsidRDefault="00204D72">
      <w:pPr>
        <w:pStyle w:val="ConsPlusNormal"/>
        <w:spacing w:before="220"/>
        <w:ind w:firstLine="540"/>
        <w:jc w:val="both"/>
      </w:pPr>
      <w:r w:rsidRPr="00204D72">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204D72" w:rsidRPr="00204D72" w:rsidRDefault="00204D72">
      <w:pPr>
        <w:pStyle w:val="ConsPlusNormal"/>
        <w:spacing w:before="220"/>
        <w:ind w:firstLine="540"/>
        <w:jc w:val="both"/>
      </w:pPr>
      <w:r w:rsidRPr="00204D72">
        <w:t>единственному поставщику (подрядчику, исполнителю), исполнителям (соисполнителям) по государственному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204D72" w:rsidRPr="00204D72" w:rsidRDefault="00204D72">
      <w:pPr>
        <w:pStyle w:val="ConsPlusNormal"/>
        <w:ind w:firstLine="540"/>
        <w:jc w:val="both"/>
      </w:pPr>
    </w:p>
    <w:p w:rsidR="00204D72" w:rsidRPr="00204D72" w:rsidRDefault="00204D72">
      <w:pPr>
        <w:pStyle w:val="ConsPlusTitle"/>
        <w:jc w:val="center"/>
        <w:outlineLvl w:val="1"/>
      </w:pPr>
      <w:bookmarkStart w:id="13" w:name="P101"/>
      <w:bookmarkEnd w:id="13"/>
      <w:r w:rsidRPr="00204D72">
        <w:t>V. Особенности осуществления казначейского сопровождения</w:t>
      </w:r>
    </w:p>
    <w:p w:rsidR="00204D72" w:rsidRPr="00204D72" w:rsidRDefault="00204D72">
      <w:pPr>
        <w:pStyle w:val="ConsPlusTitle"/>
        <w:jc w:val="center"/>
      </w:pPr>
      <w:r w:rsidRPr="00204D72">
        <w:t>целевых средств по государственным контрактам, заключаемым</w:t>
      </w:r>
    </w:p>
    <w:p w:rsidR="00204D72" w:rsidRPr="00204D72" w:rsidRDefault="00204D72">
      <w:pPr>
        <w:pStyle w:val="ConsPlusTitle"/>
        <w:jc w:val="center"/>
      </w:pPr>
      <w:r w:rsidRPr="00204D72">
        <w:t>в целях реализации государственного оборонного заказа,</w:t>
      </w:r>
    </w:p>
    <w:p w:rsidR="00204D72" w:rsidRPr="00204D72" w:rsidRDefault="00204D72">
      <w:pPr>
        <w:pStyle w:val="ConsPlusTitle"/>
        <w:jc w:val="center"/>
      </w:pPr>
      <w:r w:rsidRPr="00204D72">
        <w:t>и контрактам (договорам), заключаемым в рамках</w:t>
      </w:r>
    </w:p>
    <w:p w:rsidR="00204D72" w:rsidRPr="00204D72" w:rsidRDefault="00204D72">
      <w:pPr>
        <w:pStyle w:val="ConsPlusTitle"/>
        <w:jc w:val="center"/>
      </w:pPr>
      <w:r w:rsidRPr="00204D72">
        <w:t>их исполнения</w:t>
      </w:r>
    </w:p>
    <w:p w:rsidR="00204D72" w:rsidRPr="00204D72" w:rsidRDefault="00204D72">
      <w:pPr>
        <w:pStyle w:val="ConsPlusNormal"/>
        <w:jc w:val="center"/>
      </w:pPr>
    </w:p>
    <w:p w:rsidR="00204D72" w:rsidRPr="00204D72" w:rsidRDefault="00204D72">
      <w:pPr>
        <w:pStyle w:val="ConsPlusNormal"/>
        <w:ind w:firstLine="540"/>
        <w:jc w:val="both"/>
      </w:pPr>
      <w:r w:rsidRPr="00204D72">
        <w:t xml:space="preserve">17. Для целей настоящего раздела при базовом казначейском сопровождении целевых средств, </w:t>
      </w:r>
      <w:r w:rsidRPr="00204D72">
        <w:lastRenderedPageBreak/>
        <w:t xml:space="preserve">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42">
        <w:r w:rsidRPr="00204D72">
          <w:t>законом</w:t>
        </w:r>
      </w:hyperlink>
      <w:r w:rsidRPr="00204D72">
        <w:t xml:space="preserve"> "О государственном оборонном заказе".</w:t>
      </w:r>
    </w:p>
    <w:p w:rsidR="00204D72" w:rsidRPr="00204D72" w:rsidRDefault="00204D72">
      <w:pPr>
        <w:pStyle w:val="ConsPlusNormal"/>
        <w:spacing w:before="220"/>
        <w:ind w:firstLine="540"/>
        <w:jc w:val="both"/>
      </w:pPr>
      <w:bookmarkStart w:id="14" w:name="P108"/>
      <w:bookmarkEnd w:id="14"/>
      <w:r w:rsidRPr="00204D72">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62">
        <w:r w:rsidRPr="00204D72">
          <w:t>пунктов 10</w:t>
        </w:r>
      </w:hyperlink>
      <w:r w:rsidRPr="00204D72">
        <w:t xml:space="preserve"> и </w:t>
      </w:r>
      <w:hyperlink w:anchor="P73">
        <w:r w:rsidRPr="00204D72">
          <w:t>11</w:t>
        </w:r>
      </w:hyperlink>
      <w:r w:rsidRPr="00204D72">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204D72" w:rsidRPr="00204D72" w:rsidRDefault="00204D72">
      <w:pPr>
        <w:pStyle w:val="ConsPlusNormal"/>
        <w:spacing w:before="220"/>
        <w:ind w:firstLine="540"/>
        <w:jc w:val="both"/>
      </w:pPr>
      <w:r w:rsidRPr="00204D72">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43">
        <w:r w:rsidRPr="00204D72">
          <w:t>законом</w:t>
        </w:r>
      </w:hyperlink>
      <w:r w:rsidRPr="00204D72">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204D72" w:rsidRPr="00204D72" w:rsidRDefault="00204D72">
      <w:pPr>
        <w:pStyle w:val="ConsPlusNormal"/>
        <w:spacing w:before="220"/>
        <w:ind w:firstLine="540"/>
        <w:jc w:val="both"/>
      </w:pPr>
      <w:r w:rsidRPr="00204D72">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204D72" w:rsidRPr="00204D72" w:rsidRDefault="00204D72">
      <w:pPr>
        <w:pStyle w:val="ConsPlusNormal"/>
        <w:ind w:firstLine="540"/>
        <w:jc w:val="both"/>
      </w:pPr>
    </w:p>
    <w:p w:rsidR="00204D72" w:rsidRPr="00204D72" w:rsidRDefault="00204D72">
      <w:pPr>
        <w:pStyle w:val="ConsPlusNormal"/>
        <w:ind w:firstLine="540"/>
        <w:jc w:val="both"/>
      </w:pPr>
    </w:p>
    <w:p w:rsidR="00204D72" w:rsidRPr="00204D72" w:rsidRDefault="00204D72">
      <w:pPr>
        <w:pStyle w:val="ConsPlusNormal"/>
        <w:ind w:firstLine="540"/>
        <w:jc w:val="both"/>
      </w:pPr>
    </w:p>
    <w:p w:rsidR="00204D72" w:rsidRPr="00204D72" w:rsidRDefault="00204D72">
      <w:pPr>
        <w:pStyle w:val="ConsPlusNormal"/>
        <w:ind w:firstLine="540"/>
        <w:jc w:val="both"/>
      </w:pPr>
    </w:p>
    <w:p w:rsidR="00204D72" w:rsidRPr="00204D72" w:rsidRDefault="00204D72">
      <w:pPr>
        <w:pStyle w:val="ConsPlusNormal"/>
        <w:ind w:firstLine="540"/>
        <w:jc w:val="both"/>
      </w:pPr>
    </w:p>
    <w:p w:rsidR="00204D72" w:rsidRPr="00204D72" w:rsidRDefault="00204D72">
      <w:pPr>
        <w:pStyle w:val="ConsPlusNormal"/>
        <w:jc w:val="right"/>
        <w:outlineLvl w:val="0"/>
      </w:pPr>
      <w:r w:rsidRPr="00204D72">
        <w:t>Утверждены</w:t>
      </w:r>
    </w:p>
    <w:p w:rsidR="00204D72" w:rsidRPr="00204D72" w:rsidRDefault="00204D72">
      <w:pPr>
        <w:pStyle w:val="ConsPlusNormal"/>
        <w:jc w:val="right"/>
      </w:pPr>
      <w:r w:rsidRPr="00204D72">
        <w:t>постановлением Правительства</w:t>
      </w:r>
    </w:p>
    <w:p w:rsidR="00204D72" w:rsidRPr="00204D72" w:rsidRDefault="00204D72">
      <w:pPr>
        <w:pStyle w:val="ConsPlusNormal"/>
        <w:jc w:val="right"/>
      </w:pPr>
      <w:r w:rsidRPr="00204D72">
        <w:t>Российской Федерации</w:t>
      </w:r>
    </w:p>
    <w:p w:rsidR="00204D72" w:rsidRPr="00204D72" w:rsidRDefault="00204D72">
      <w:pPr>
        <w:pStyle w:val="ConsPlusNormal"/>
        <w:jc w:val="right"/>
      </w:pPr>
      <w:r w:rsidRPr="00204D72">
        <w:t>от 24 ноября 2021 г. N 2024</w:t>
      </w:r>
    </w:p>
    <w:p w:rsidR="00204D72" w:rsidRPr="00204D72" w:rsidRDefault="00204D72">
      <w:pPr>
        <w:pStyle w:val="ConsPlusNormal"/>
        <w:jc w:val="center"/>
      </w:pPr>
    </w:p>
    <w:p w:rsidR="00204D72" w:rsidRPr="00204D72" w:rsidRDefault="00204D72">
      <w:pPr>
        <w:pStyle w:val="ConsPlusTitle"/>
        <w:jc w:val="center"/>
      </w:pPr>
      <w:bookmarkStart w:id="15" w:name="P121"/>
      <w:bookmarkEnd w:id="15"/>
      <w:r w:rsidRPr="00204D72">
        <w:t>ПРАВИЛА РАСШИРЕННОГО КАЗНАЧЕЙСКОГО СОПРОВОЖДЕНИЯ</w:t>
      </w:r>
    </w:p>
    <w:p w:rsidR="00204D72" w:rsidRPr="00204D72" w:rsidRDefault="00204D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94"/>
        <w:gridCol w:w="113"/>
      </w:tblGrid>
      <w:tr w:rsidR="00204D72" w:rsidRPr="00204D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4D72" w:rsidRPr="00204D72" w:rsidRDefault="00204D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4D72" w:rsidRPr="00204D72" w:rsidRDefault="00204D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4D72" w:rsidRPr="00204D72" w:rsidRDefault="00204D72">
            <w:pPr>
              <w:pStyle w:val="ConsPlusNormal"/>
              <w:jc w:val="center"/>
            </w:pPr>
            <w:r w:rsidRPr="00204D72">
              <w:t>Список изменяющих документов</w:t>
            </w:r>
          </w:p>
          <w:p w:rsidR="00204D72" w:rsidRPr="00204D72" w:rsidRDefault="00204D72">
            <w:pPr>
              <w:pStyle w:val="ConsPlusNormal"/>
              <w:jc w:val="center"/>
            </w:pPr>
            <w:r w:rsidRPr="00204D72">
              <w:t xml:space="preserve">(в ред. Постановлений Правительства РФ от 18.02.2022 </w:t>
            </w:r>
            <w:hyperlink r:id="rId44">
              <w:r w:rsidRPr="00204D72">
                <w:t>N 216</w:t>
              </w:r>
            </w:hyperlink>
            <w:r w:rsidRPr="00204D72">
              <w:t>,</w:t>
            </w:r>
          </w:p>
          <w:p w:rsidR="00204D72" w:rsidRPr="00204D72" w:rsidRDefault="00204D72">
            <w:pPr>
              <w:pStyle w:val="ConsPlusNormal"/>
              <w:jc w:val="center"/>
            </w:pPr>
            <w:r w:rsidRPr="00204D72">
              <w:t xml:space="preserve">от 26.03.2022 </w:t>
            </w:r>
            <w:hyperlink r:id="rId45">
              <w:r w:rsidRPr="00204D72">
                <w:t>N 482</w:t>
              </w:r>
            </w:hyperlink>
            <w:r w:rsidRPr="00204D72">
              <w:t xml:space="preserve">, от 09.12.2022 </w:t>
            </w:r>
            <w:hyperlink r:id="rId46">
              <w:r w:rsidRPr="00204D72">
                <w:t>N 2272</w:t>
              </w:r>
            </w:hyperlink>
            <w:r w:rsidRPr="00204D72">
              <w:t xml:space="preserve">, от 14.12.2022 </w:t>
            </w:r>
            <w:hyperlink r:id="rId47">
              <w:r w:rsidRPr="00204D72">
                <w:t>N 2301</w:t>
              </w:r>
            </w:hyperlink>
            <w:r w:rsidRPr="00204D72">
              <w:t>)</w:t>
            </w:r>
          </w:p>
        </w:tc>
        <w:tc>
          <w:tcPr>
            <w:tcW w:w="113" w:type="dxa"/>
            <w:tcBorders>
              <w:top w:val="nil"/>
              <w:left w:val="nil"/>
              <w:bottom w:val="nil"/>
              <w:right w:val="nil"/>
            </w:tcBorders>
            <w:shd w:val="clear" w:color="auto" w:fill="F4F3F8"/>
            <w:tcMar>
              <w:top w:w="0" w:type="dxa"/>
              <w:left w:w="0" w:type="dxa"/>
              <w:bottom w:w="0" w:type="dxa"/>
              <w:right w:w="0" w:type="dxa"/>
            </w:tcMar>
          </w:tcPr>
          <w:p w:rsidR="00204D72" w:rsidRPr="00204D72" w:rsidRDefault="00204D72">
            <w:pPr>
              <w:pStyle w:val="ConsPlusNormal"/>
            </w:pPr>
          </w:p>
        </w:tc>
      </w:tr>
    </w:tbl>
    <w:p w:rsidR="00204D72" w:rsidRPr="00204D72" w:rsidRDefault="00204D72">
      <w:pPr>
        <w:pStyle w:val="ConsPlusNormal"/>
        <w:jc w:val="center"/>
      </w:pPr>
    </w:p>
    <w:p w:rsidR="00204D72" w:rsidRPr="00204D72" w:rsidRDefault="00204D72">
      <w:pPr>
        <w:pStyle w:val="ConsPlusNormal"/>
        <w:ind w:firstLine="540"/>
        <w:jc w:val="both"/>
      </w:pPr>
      <w:r w:rsidRPr="00204D72">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48">
        <w:r w:rsidRPr="00204D72">
          <w:t>кодексом</w:t>
        </w:r>
      </w:hyperlink>
      <w:r w:rsidRPr="00204D72">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32">
        <w:r w:rsidRPr="00204D72">
          <w:t>пунктом 3</w:t>
        </w:r>
      </w:hyperlink>
      <w:r w:rsidRPr="00204D72">
        <w:t xml:space="preserve"> настоящих Правил:</w:t>
      </w:r>
    </w:p>
    <w:p w:rsidR="00204D72" w:rsidRPr="00204D72" w:rsidRDefault="00204D72">
      <w:pPr>
        <w:pStyle w:val="ConsPlusNormal"/>
        <w:spacing w:before="220"/>
        <w:ind w:firstLine="540"/>
        <w:jc w:val="both"/>
      </w:pPr>
      <w:bookmarkStart w:id="16" w:name="P127"/>
      <w:bookmarkEnd w:id="16"/>
      <w:r w:rsidRPr="00204D72">
        <w:lastRenderedPageBreak/>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204D72" w:rsidRPr="00204D72" w:rsidRDefault="00204D72">
      <w:pPr>
        <w:pStyle w:val="ConsPlusNormal"/>
        <w:spacing w:before="220"/>
        <w:ind w:firstLine="540"/>
        <w:jc w:val="both"/>
      </w:pPr>
      <w:bookmarkStart w:id="17" w:name="P128"/>
      <w:bookmarkEnd w:id="17"/>
      <w:r w:rsidRPr="00204D72">
        <w:t xml:space="preserve">б) договоров (соглашений) о предоставлении субсидий, договоров о предоставлении бюджетных инвестиций в соответствии со </w:t>
      </w:r>
      <w:hyperlink r:id="rId49">
        <w:r w:rsidRPr="00204D72">
          <w:t>статьей 80</w:t>
        </w:r>
      </w:hyperlink>
      <w:r w:rsidRPr="00204D72">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204D72" w:rsidRPr="00204D72" w:rsidRDefault="00204D72">
      <w:pPr>
        <w:pStyle w:val="ConsPlusNormal"/>
        <w:spacing w:before="220"/>
        <w:ind w:firstLine="540"/>
        <w:jc w:val="both"/>
      </w:pPr>
      <w:r w:rsidRPr="00204D72">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27">
        <w:r w:rsidRPr="00204D72">
          <w:t>подпунктах "а"</w:t>
        </w:r>
      </w:hyperlink>
      <w:r w:rsidRPr="00204D72">
        <w:t xml:space="preserve"> и </w:t>
      </w:r>
      <w:hyperlink w:anchor="P128">
        <w:r w:rsidRPr="00204D72">
          <w:t>"б"</w:t>
        </w:r>
      </w:hyperlink>
      <w:r w:rsidRPr="00204D72">
        <w:t xml:space="preserve"> настоящего пункта (далее - контракт (договор).</w:t>
      </w:r>
    </w:p>
    <w:p w:rsidR="00204D72" w:rsidRPr="00204D72" w:rsidRDefault="00204D72">
      <w:pPr>
        <w:pStyle w:val="ConsPlusNormal"/>
        <w:spacing w:before="220"/>
        <w:ind w:firstLine="540"/>
        <w:jc w:val="both"/>
      </w:pPr>
      <w:r w:rsidRPr="00204D72">
        <w:t xml:space="preserve">2. При осуществлении расширенного казначейского сопровождения применяются положения </w:t>
      </w:r>
      <w:hyperlink w:anchor="P30">
        <w:r w:rsidRPr="00204D72">
          <w:t>Правил</w:t>
        </w:r>
      </w:hyperlink>
      <w:r w:rsidRPr="00204D72">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50">
        <w:r w:rsidRPr="00204D72">
          <w:t>пунктом 5 статьи 242.23</w:t>
        </w:r>
      </w:hyperlink>
      <w:r w:rsidRPr="00204D72">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51">
        <w:r w:rsidRPr="00204D72">
          <w:t>пунктом 3 статьи 242.24</w:t>
        </w:r>
      </w:hyperlink>
      <w:r w:rsidRPr="00204D72">
        <w:t xml:space="preserve"> Бюджетного кодекса Российской Федерации (далее - базовые правила).</w:t>
      </w:r>
    </w:p>
    <w:p w:rsidR="00204D72" w:rsidRPr="00204D72" w:rsidRDefault="00204D72">
      <w:pPr>
        <w:pStyle w:val="ConsPlusNormal"/>
        <w:jc w:val="both"/>
      </w:pPr>
      <w:r w:rsidRPr="00204D72">
        <w:t xml:space="preserve">(в ред. </w:t>
      </w:r>
      <w:hyperlink r:id="rId52">
        <w:r w:rsidRPr="00204D72">
          <w:t>Постановления</w:t>
        </w:r>
      </w:hyperlink>
      <w:r w:rsidRPr="00204D72">
        <w:t xml:space="preserve"> Правительства РФ от 09.12.2022 N 2272)</w:t>
      </w:r>
    </w:p>
    <w:p w:rsidR="00204D72" w:rsidRPr="00204D72" w:rsidRDefault="00204D72">
      <w:pPr>
        <w:pStyle w:val="ConsPlusNormal"/>
        <w:spacing w:before="220"/>
        <w:ind w:firstLine="540"/>
        <w:jc w:val="both"/>
      </w:pPr>
      <w:bookmarkStart w:id="18" w:name="P132"/>
      <w:bookmarkEnd w:id="18"/>
      <w:r w:rsidRPr="00204D72">
        <w:t xml:space="preserve">3. Расширенное казначейское сопровождение осуществляется в отношении средств, определенных правовым актом Правительства Российской Федерации, предусмотренных </w:t>
      </w:r>
      <w:hyperlink r:id="rId53">
        <w:r w:rsidRPr="00204D72">
          <w:t>пунктом 1 статьи 242.24</w:t>
        </w:r>
      </w:hyperlink>
      <w:r w:rsidRPr="00204D72">
        <w:t xml:space="preserve"> и </w:t>
      </w:r>
      <w:hyperlink r:id="rId54">
        <w:r w:rsidRPr="00204D72">
          <w:t>пунктом 1 статьи 242.26</w:t>
        </w:r>
      </w:hyperlink>
      <w:r w:rsidRPr="00204D72">
        <w:t xml:space="preserve"> Бюджетного кодекса Российской Федерации.</w:t>
      </w:r>
    </w:p>
    <w:p w:rsidR="00204D72" w:rsidRPr="00204D72" w:rsidRDefault="00204D72">
      <w:pPr>
        <w:pStyle w:val="ConsPlusNormal"/>
        <w:jc w:val="both"/>
      </w:pPr>
      <w:r w:rsidRPr="00204D72">
        <w:t xml:space="preserve">(п. 3 в ред. </w:t>
      </w:r>
      <w:hyperlink r:id="rId55">
        <w:r w:rsidRPr="00204D72">
          <w:t>Постановления</w:t>
        </w:r>
      </w:hyperlink>
      <w:r w:rsidRPr="00204D72">
        <w:t xml:space="preserve"> Правительства РФ от 14.12.2022 N 2301)</w:t>
      </w:r>
    </w:p>
    <w:p w:rsidR="00204D72" w:rsidRPr="00204D72" w:rsidRDefault="00204D72">
      <w:pPr>
        <w:pStyle w:val="ConsPlusNormal"/>
        <w:spacing w:before="220"/>
        <w:ind w:firstLine="540"/>
        <w:jc w:val="both"/>
      </w:pPr>
      <w:r w:rsidRPr="00204D72">
        <w:t xml:space="preserve">4. Расширенное казначейское сопровождение целевых средств, указанных в </w:t>
      </w:r>
      <w:hyperlink w:anchor="P132">
        <w:r w:rsidRPr="00204D72">
          <w:t>пункте 3</w:t>
        </w:r>
      </w:hyperlink>
      <w:r w:rsidRPr="00204D72">
        <w:t xml:space="preserve"> настоящих Правил, осуществляется в соответствии с правовым актом Правительства Российской Федерации, указанным в </w:t>
      </w:r>
      <w:hyperlink w:anchor="P132">
        <w:r w:rsidRPr="00204D72">
          <w:t>пункте 3</w:t>
        </w:r>
      </w:hyperlink>
      <w:r w:rsidRPr="00204D72">
        <w:t xml:space="preserve"> настоящих Правил, Федеральным казначейством, финансовыми органами субъектов Российской Федерации (муниципальных образований).</w:t>
      </w:r>
    </w:p>
    <w:p w:rsidR="00204D72" w:rsidRPr="00204D72" w:rsidRDefault="00204D72">
      <w:pPr>
        <w:pStyle w:val="ConsPlusNormal"/>
        <w:jc w:val="both"/>
      </w:pPr>
      <w:r w:rsidRPr="00204D72">
        <w:t xml:space="preserve">(п. 4 в ред. </w:t>
      </w:r>
      <w:hyperlink r:id="rId56">
        <w:r w:rsidRPr="00204D72">
          <w:t>Постановления</w:t>
        </w:r>
      </w:hyperlink>
      <w:r w:rsidRPr="00204D72">
        <w:t xml:space="preserve"> Правительства РФ от 14.12.2022 N 2301)</w:t>
      </w:r>
    </w:p>
    <w:p w:rsidR="00204D72" w:rsidRPr="00204D72" w:rsidRDefault="00204D72">
      <w:pPr>
        <w:pStyle w:val="ConsPlusNormal"/>
        <w:spacing w:before="220"/>
        <w:ind w:firstLine="540"/>
        <w:jc w:val="both"/>
      </w:pPr>
      <w:r w:rsidRPr="00204D72">
        <w:t xml:space="preserve">5. При расширенном казначейском сопровождении средств, указанных в </w:t>
      </w:r>
      <w:hyperlink w:anchor="P132">
        <w:r w:rsidRPr="00204D72">
          <w:t>пункте 3</w:t>
        </w:r>
      </w:hyperlink>
      <w:r w:rsidRPr="00204D72">
        <w:t xml:space="preserve"> настоящих Правил, условия ведения и использования лицевого счета участника казначейского сопровождения, определенного </w:t>
      </w:r>
      <w:hyperlink r:id="rId57">
        <w:r w:rsidRPr="00204D72">
          <w:t>пунктом 7.1 статьи 220.1</w:t>
        </w:r>
      </w:hyperlink>
      <w:r w:rsidRPr="00204D72">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0">
        <w:r w:rsidRPr="00204D72">
          <w:t>Правилами</w:t>
        </w:r>
      </w:hyperlink>
      <w:r w:rsidRPr="00204D72">
        <w:t>, включают условия:</w:t>
      </w:r>
    </w:p>
    <w:p w:rsidR="00204D72" w:rsidRPr="00204D72" w:rsidRDefault="00204D72">
      <w:pPr>
        <w:pStyle w:val="ConsPlusNormal"/>
        <w:spacing w:before="220"/>
        <w:ind w:firstLine="540"/>
        <w:jc w:val="both"/>
      </w:pPr>
      <w:r w:rsidRPr="00204D72">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58">
        <w:r w:rsidRPr="00204D72">
          <w:t>подпунктом 1 пункта 2 статьи 242.24</w:t>
        </w:r>
      </w:hyperlink>
      <w:r w:rsidRPr="00204D72">
        <w:t xml:space="preserve"> Бюджетного кодекса Российской Федерации, на предмет:</w:t>
      </w:r>
    </w:p>
    <w:p w:rsidR="00204D72" w:rsidRPr="00204D72" w:rsidRDefault="00204D72">
      <w:pPr>
        <w:pStyle w:val="ConsPlusNormal"/>
        <w:spacing w:before="220"/>
        <w:ind w:firstLine="540"/>
        <w:jc w:val="both"/>
      </w:pPr>
      <w:bookmarkStart w:id="19" w:name="P138"/>
      <w:bookmarkEnd w:id="19"/>
      <w:r w:rsidRPr="00204D72">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59">
        <w:r w:rsidRPr="00204D72">
          <w:t>регламентом</w:t>
        </w:r>
      </w:hyperlink>
      <w:r w:rsidRPr="00204D72">
        <w:t xml:space="preserve">, утвержденным Федеральным казначейством, с учетом положений, указанных в </w:t>
      </w:r>
      <w:hyperlink w:anchor="P144">
        <w:r w:rsidRPr="00204D72">
          <w:t>пункте 6</w:t>
        </w:r>
      </w:hyperlink>
      <w:r w:rsidRPr="00204D72">
        <w:t xml:space="preserve"> настоящих Правил;</w:t>
      </w:r>
    </w:p>
    <w:p w:rsidR="00204D72" w:rsidRPr="00204D72" w:rsidRDefault="00204D72">
      <w:pPr>
        <w:pStyle w:val="ConsPlusNormal"/>
        <w:jc w:val="both"/>
      </w:pPr>
      <w:r w:rsidRPr="00204D72">
        <w:t xml:space="preserve">(в ред. </w:t>
      </w:r>
      <w:hyperlink r:id="rId60">
        <w:r w:rsidRPr="00204D72">
          <w:t>Постановления</w:t>
        </w:r>
      </w:hyperlink>
      <w:r w:rsidRPr="00204D72">
        <w:t xml:space="preserve"> Правительства РФ от 26.03.2022 N 482)</w:t>
      </w:r>
    </w:p>
    <w:p w:rsidR="00204D72" w:rsidRPr="00204D72" w:rsidRDefault="00204D72">
      <w:pPr>
        <w:pStyle w:val="ConsPlusNormal"/>
        <w:spacing w:before="220"/>
        <w:ind w:firstLine="540"/>
        <w:jc w:val="both"/>
      </w:pPr>
      <w:bookmarkStart w:id="20" w:name="P140"/>
      <w:bookmarkEnd w:id="20"/>
      <w:r w:rsidRPr="00204D72">
        <w:lastRenderedPageBreak/>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61">
        <w:r w:rsidRPr="00204D72">
          <w:t>подпункте 5 пункта 2 статьи 242.23</w:t>
        </w:r>
      </w:hyperlink>
      <w:r w:rsidRPr="00204D72">
        <w:t xml:space="preserve"> Бюджетного кодекса Российской Федерации, в том числе с проведением анализа экономической обоснованности затрат, в соответствии с </w:t>
      </w:r>
      <w:hyperlink r:id="rId62">
        <w:r w:rsidRPr="00204D72">
          <w:t>порядком</w:t>
        </w:r>
      </w:hyperlink>
      <w:r w:rsidRPr="00204D72">
        <w:t xml:space="preserve">, утвержденным Федеральным казначейством, и </w:t>
      </w:r>
      <w:hyperlink r:id="rId63">
        <w:r w:rsidRPr="00204D72">
          <w:t>правилами</w:t>
        </w:r>
      </w:hyperlink>
      <w:r w:rsidRPr="00204D72">
        <w:t xml:space="preserve"> экономического обоснования затрат, установленными Правительством Российской Федерации;</w:t>
      </w:r>
    </w:p>
    <w:p w:rsidR="00204D72" w:rsidRPr="00204D72" w:rsidRDefault="00204D72">
      <w:pPr>
        <w:pStyle w:val="ConsPlusNormal"/>
        <w:spacing w:before="220"/>
        <w:ind w:firstLine="540"/>
        <w:jc w:val="both"/>
      </w:pPr>
      <w:r w:rsidRPr="00204D72">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64">
        <w:r w:rsidRPr="00204D72">
          <w:t>подпункте 1 пункта 2 статьи 242.24</w:t>
        </w:r>
      </w:hyperlink>
      <w:r w:rsidRPr="00204D72">
        <w:t xml:space="preserve"> Бюджетного кодекса Российской Федерации;</w:t>
      </w:r>
    </w:p>
    <w:p w:rsidR="00204D72" w:rsidRPr="00204D72" w:rsidRDefault="00204D72">
      <w:pPr>
        <w:pStyle w:val="ConsPlusNormal"/>
        <w:spacing w:before="220"/>
        <w:ind w:firstLine="540"/>
        <w:jc w:val="both"/>
      </w:pPr>
      <w:r w:rsidRPr="00204D72">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204D72" w:rsidRPr="00204D72" w:rsidRDefault="00204D72">
      <w:pPr>
        <w:pStyle w:val="ConsPlusNormal"/>
        <w:spacing w:before="220"/>
        <w:ind w:firstLine="540"/>
        <w:jc w:val="both"/>
      </w:pPr>
      <w:r w:rsidRPr="00204D72">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40">
        <w:r w:rsidRPr="00204D72">
          <w:t>абзаце третьем подпункта "а"</w:t>
        </w:r>
      </w:hyperlink>
      <w:r w:rsidRPr="00204D72">
        <w:t xml:space="preserve"> настоящего пункта.</w:t>
      </w:r>
    </w:p>
    <w:p w:rsidR="00204D72" w:rsidRPr="00204D72" w:rsidRDefault="00204D72">
      <w:pPr>
        <w:pStyle w:val="ConsPlusNormal"/>
        <w:spacing w:before="220"/>
        <w:ind w:firstLine="540"/>
        <w:jc w:val="both"/>
      </w:pPr>
      <w:bookmarkStart w:id="21" w:name="P144"/>
      <w:bookmarkEnd w:id="21"/>
      <w:r w:rsidRPr="00204D72">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38">
        <w:r w:rsidRPr="00204D72">
          <w:t>абзацем вторым подпункта "а" пункта 5</w:t>
        </w:r>
      </w:hyperlink>
      <w:r w:rsidRPr="00204D72">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указанных в </w:t>
      </w:r>
      <w:hyperlink w:anchor="P128">
        <w:r w:rsidRPr="00204D72">
          <w:t>подпункте "б" пункта 1</w:t>
        </w:r>
      </w:hyperlink>
      <w:r w:rsidRPr="00204D72">
        <w:t xml:space="preserve"> настоящих Правил.</w:t>
      </w:r>
    </w:p>
    <w:p w:rsidR="00204D72" w:rsidRPr="00204D72" w:rsidRDefault="00204D72">
      <w:pPr>
        <w:pStyle w:val="ConsPlusNormal"/>
        <w:jc w:val="both"/>
      </w:pPr>
      <w:r w:rsidRPr="00204D72">
        <w:t xml:space="preserve">(п. 6 введен </w:t>
      </w:r>
      <w:hyperlink r:id="rId65">
        <w:r w:rsidRPr="00204D72">
          <w:t>Постановлением</w:t>
        </w:r>
      </w:hyperlink>
      <w:r w:rsidRPr="00204D72">
        <w:t xml:space="preserve"> Правительства РФ от 26.03.2022 N 482)</w:t>
      </w:r>
    </w:p>
    <w:p w:rsidR="00204D72" w:rsidRPr="00204D72" w:rsidRDefault="00204D72">
      <w:pPr>
        <w:pStyle w:val="ConsPlusNormal"/>
        <w:ind w:firstLine="540"/>
        <w:jc w:val="both"/>
      </w:pPr>
    </w:p>
    <w:p w:rsidR="00204D72" w:rsidRPr="00204D72" w:rsidRDefault="00204D72">
      <w:pPr>
        <w:pStyle w:val="ConsPlusNormal"/>
        <w:ind w:firstLine="540"/>
        <w:jc w:val="both"/>
      </w:pPr>
    </w:p>
    <w:p w:rsidR="00204D72" w:rsidRPr="00204D72" w:rsidRDefault="00204D72">
      <w:pPr>
        <w:pStyle w:val="ConsPlusNormal"/>
        <w:pBdr>
          <w:bottom w:val="single" w:sz="6" w:space="0" w:color="auto"/>
        </w:pBdr>
        <w:spacing w:before="100" w:after="100"/>
        <w:jc w:val="both"/>
        <w:rPr>
          <w:sz w:val="2"/>
          <w:szCs w:val="2"/>
        </w:rPr>
      </w:pPr>
    </w:p>
    <w:p w:rsidR="005C1280" w:rsidRPr="00204D72" w:rsidRDefault="005C1280"/>
    <w:sectPr w:rsidR="005C1280" w:rsidRPr="00204D72" w:rsidSect="00204D72">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D72"/>
    <w:rsid w:val="00204D72"/>
    <w:rsid w:val="005C1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8DE2D5-9540-42E2-962F-22794408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4D7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04D7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04D7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E4A0F7BD86A961DD4FDFF06BA7FB1DFB55FECE0D111FE67F112C9E43327C6B86E5ACE0CD6F0EDD30466E318196EE040BADDCAE99F3FEAAE2h5D" TargetMode="External"/><Relationship Id="rId18" Type="http://schemas.openxmlformats.org/officeDocument/2006/relationships/hyperlink" Target="consultantplus://offline/ref=52E4A0F7BD86A961DD4FDFF06BA7FB1DFB56F9CC01111FE67F112C9E43327C6B86E5ACE7CA6B0DD7641C7E35C8C1E3180BB2C2AD87F3EFhDD" TargetMode="External"/><Relationship Id="rId26" Type="http://schemas.openxmlformats.org/officeDocument/2006/relationships/hyperlink" Target="consultantplus://offline/ref=52E4A0F7BD86A961DD4FDFF06BA7FB1DFB56F9CC01111FE67F112C9E43327C6B86E5ACE7CA6A0FD7641C7E35C8C1E3180BB2C2AD87F3EFhDD" TargetMode="External"/><Relationship Id="rId39" Type="http://schemas.openxmlformats.org/officeDocument/2006/relationships/hyperlink" Target="consultantplus://offline/ref=52E4A0F7BD86A961DD4FDFF06BA7FB1DFB57FBCE0D131FE67F112C9E43327C6B86E5ACE0CD6F0EDD33466E318196EE040BADDCAE99F3FEAAE2h5D" TargetMode="External"/><Relationship Id="rId21" Type="http://schemas.openxmlformats.org/officeDocument/2006/relationships/hyperlink" Target="consultantplus://offline/ref=52E4A0F7BD86A961DD4FDFF06BA7FB1DFB56F9CC01111FE67F112C9E43327C6B86E5ACE7CA6E06D7641C7E35C8C1E3180BB2C2AD87F3EFhDD" TargetMode="External"/><Relationship Id="rId34" Type="http://schemas.openxmlformats.org/officeDocument/2006/relationships/hyperlink" Target="consultantplus://offline/ref=52E4A0F7BD86A961DD4FDFF06BA7FB1DFB56F9CC01111FE67F112C9E43327C6B86E5ACE7CA6C0FD7641C7E35C8C1E3180BB2C2AD87F3EFhDD" TargetMode="External"/><Relationship Id="rId42" Type="http://schemas.openxmlformats.org/officeDocument/2006/relationships/hyperlink" Target="consultantplus://offline/ref=52E4A0F7BD86A961DD4FDFF06BA7FB1DFB55FEC600131FE67F112C9E43327C6B94E5F4ECCF6F10DC31533860C7ECh0D" TargetMode="External"/><Relationship Id="rId47" Type="http://schemas.openxmlformats.org/officeDocument/2006/relationships/hyperlink" Target="consultantplus://offline/ref=52E4A0F7BD86A961DD4FDFF06BA7FB1DFB55FECE0D111FE67F112C9E43327C6B86E5ACE0CD6F0EDD31466E318196EE040BADDCAE99F3FEAAE2h5D" TargetMode="External"/><Relationship Id="rId50" Type="http://schemas.openxmlformats.org/officeDocument/2006/relationships/hyperlink" Target="consultantplus://offline/ref=52E4A0F7BD86A961DD4FDFF06BA7FB1DFB56F9CC01111FE67F112C9E43327C6B86E5ACE7CA690FD7641C7E35C8C1E3180BB2C2AD87F3EFhDD" TargetMode="External"/><Relationship Id="rId55" Type="http://schemas.openxmlformats.org/officeDocument/2006/relationships/hyperlink" Target="consultantplus://offline/ref=52E4A0F7BD86A961DD4FDFF06BA7FB1DFB55FECE0D111FE67F112C9E43327C6B86E5ACE0CD6F0EDD31466E318196EE040BADDCAE99F3FEAAE2h5D" TargetMode="External"/><Relationship Id="rId63" Type="http://schemas.openxmlformats.org/officeDocument/2006/relationships/hyperlink" Target="consultantplus://offline/ref=52E4A0F7BD86A961DD4FDFF06BA7FB1DFB55FECF0B131FE67F112C9E43327C6B86E5ACE0CD6F0EDC39466E318196EE040BADDCAE99F3FEAAE2h5D" TargetMode="External"/><Relationship Id="rId7" Type="http://schemas.openxmlformats.org/officeDocument/2006/relationships/hyperlink" Target="consultantplus://offline/ref=52E4A0F7BD86A961DD4FDFF06BA7FB1DFB55FECE0D111FE67F112C9E43327C6B86E5ACE0CD6F0EDC39466E318196EE040BADDCAE99F3FEAAE2h5D" TargetMode="External"/><Relationship Id="rId2" Type="http://schemas.openxmlformats.org/officeDocument/2006/relationships/settings" Target="settings.xml"/><Relationship Id="rId16" Type="http://schemas.openxmlformats.org/officeDocument/2006/relationships/hyperlink" Target="consultantplus://offline/ref=52E4A0F7BD86A961DD4FDFF06BA7FB1DFB56F9CC01111FE67F112C9E43327C6B86E5ACE7CD6D06D7641C7E35C8C1E3180BB2C2AD87F3EFhDD" TargetMode="External"/><Relationship Id="rId29" Type="http://schemas.openxmlformats.org/officeDocument/2006/relationships/hyperlink" Target="consultantplus://offline/ref=52E4A0F7BD86A961DD4FDFF06BA7FB1DFB56F9CC01111FE67F112C9E43327C6B86E5ACE7CB670FD7641C7E35C8C1E3180BB2C2AD87F3EFhDD" TargetMode="External"/><Relationship Id="rId1" Type="http://schemas.openxmlformats.org/officeDocument/2006/relationships/styles" Target="styles.xml"/><Relationship Id="rId6" Type="http://schemas.openxmlformats.org/officeDocument/2006/relationships/hyperlink" Target="consultantplus://offline/ref=52E4A0F7BD86A961DD4FDFF06BA7FB1DFB55FFCE001B1FE67F112C9E43327C6B86E5ACE0CD6F0CD830466E318196EE040BADDCAE99F3FEAAE2h5D" TargetMode="External"/><Relationship Id="rId11" Type="http://schemas.openxmlformats.org/officeDocument/2006/relationships/hyperlink" Target="consultantplus://offline/ref=52E4A0F7BD86A961DD4FDFF06BA7FB1DFB57FBCE0D131FE67F112C9E43327C6B86E5ACE0CD6F0EDD33466E318196EE040BADDCAE99F3FEAAE2h5D" TargetMode="External"/><Relationship Id="rId24" Type="http://schemas.openxmlformats.org/officeDocument/2006/relationships/hyperlink" Target="consultantplus://offline/ref=52E4A0F7BD86A961DD4FDFF06BA7FB1DFB56F9CC01111FE67F112C9E43327C6B86E5ACE7CB6806D7641C7E35C8C1E3180BB2C2AD87F3EFhDD" TargetMode="External"/><Relationship Id="rId32" Type="http://schemas.openxmlformats.org/officeDocument/2006/relationships/hyperlink" Target="consultantplus://offline/ref=52E4A0F7BD86A961DD4FDFF06BA7FB1DFB56FECF0D101FE67F112C9E43327C6B86E5ACE0CD6F0EDD30466E318196EE040BADDCAE99F3FEAAE2h5D" TargetMode="External"/><Relationship Id="rId37" Type="http://schemas.openxmlformats.org/officeDocument/2006/relationships/hyperlink" Target="consultantplus://offline/ref=52E4A0F7BD86A961DD4FDFF06BA7FB1DFB56F9CC01111FE67F112C9E43327C6B86E5ACE0CD6C0FD832466E318196EE040BADDCAE99F3FEAAE2h5D" TargetMode="External"/><Relationship Id="rId40" Type="http://schemas.openxmlformats.org/officeDocument/2006/relationships/hyperlink" Target="consultantplus://offline/ref=52E4A0F7BD86A961DD4FDFF06BA7FB1DFB55FECE0D111FE67F112C9E43327C6B86E5ACE0CD6F0EDD30466E318196EE040BADDCAE99F3FEAAE2h5D" TargetMode="External"/><Relationship Id="rId45" Type="http://schemas.openxmlformats.org/officeDocument/2006/relationships/hyperlink" Target="consultantplus://offline/ref=52E4A0F7BD86A961DD4FDFF06BA7FB1DFB57F9C6001B1FE67F112C9E43327C6B86E5ACE0CD6F0EDD31466E318196EE040BADDCAE99F3FEAAE2h5D" TargetMode="External"/><Relationship Id="rId53" Type="http://schemas.openxmlformats.org/officeDocument/2006/relationships/hyperlink" Target="consultantplus://offline/ref=52E4A0F7BD86A961DD4FDFF06BA7FB1DFB56F9CC01111FE67F112C9E43327C6B86E5ACE7CA690BD7641C7E35C8C1E3180BB2C2AD87F3EFhDD" TargetMode="External"/><Relationship Id="rId58" Type="http://schemas.openxmlformats.org/officeDocument/2006/relationships/hyperlink" Target="consultantplus://offline/ref=52E4A0F7BD86A961DD4FDFF06BA7FB1DFB56F9CC01111FE67F112C9E43327C6B86E5ACE7CA6909D7641C7E35C8C1E3180BB2C2AD87F3EFhDD" TargetMode="External"/><Relationship Id="rId66" Type="http://schemas.openxmlformats.org/officeDocument/2006/relationships/fontTable" Target="fontTable.xml"/><Relationship Id="rId5" Type="http://schemas.openxmlformats.org/officeDocument/2006/relationships/hyperlink" Target="consultantplus://offline/ref=52E4A0F7BD86A961DD4FDFF06BA7FB1DFB57F9C6001B1FE67F112C9E43327C6B86E5ACE0CD6F0EDC35466E318196EE040BADDCAE99F3FEAAE2h5D" TargetMode="External"/><Relationship Id="rId15" Type="http://schemas.openxmlformats.org/officeDocument/2006/relationships/hyperlink" Target="consultantplus://offline/ref=52E4A0F7BD86A961DD4FDFF06BA7FB1DFB56F9CC01111FE67F112C9E43327C6B86E5ACE7CA670ED7641C7E35C8C1E3180BB2C2AD87F3EFhDD" TargetMode="External"/><Relationship Id="rId23" Type="http://schemas.openxmlformats.org/officeDocument/2006/relationships/hyperlink" Target="consultantplus://offline/ref=52E4A0F7BD86A961DD4FDFF06BA7FB1DFB56F9CC01111FE67F112C9E43327C6B86E5ACE7CA690ED7641C7E35C8C1E3180BB2C2AD87F3EFhDD" TargetMode="External"/><Relationship Id="rId28" Type="http://schemas.openxmlformats.org/officeDocument/2006/relationships/hyperlink" Target="consultantplus://offline/ref=52E4A0F7BD86A961DD4FDFF06BA7FB1DFB56F9CC01111FE67F112C9E43327C6B86E5ACE7CA6F0AD7641C7E35C8C1E3180BB2C2AD87F3EFhDD" TargetMode="External"/><Relationship Id="rId36" Type="http://schemas.openxmlformats.org/officeDocument/2006/relationships/hyperlink" Target="consultantplus://offline/ref=52E4A0F7BD86A961DD4FDFF06BA7FB1DFB57FBC909171FE67F112C9E43327C6B86E5ACE0CC6F0CD7641C7E35C8C1E3180BB2C2AD87F3EFhDD" TargetMode="External"/><Relationship Id="rId49" Type="http://schemas.openxmlformats.org/officeDocument/2006/relationships/hyperlink" Target="consultantplus://offline/ref=52E4A0F7BD86A961DD4FDFF06BA7FB1DFB56F9CC01111FE67F112C9E43327C6B86E5ACE0CD6C0FD832466E318196EE040BADDCAE99F3FEAAE2h5D" TargetMode="External"/><Relationship Id="rId57" Type="http://schemas.openxmlformats.org/officeDocument/2006/relationships/hyperlink" Target="consultantplus://offline/ref=52E4A0F7BD86A961DD4FDFF06BA7FB1DFB56F9CC01111FE67F112C9E43327C6B86E5ACE7CB6B0FD7641C7E35C8C1E3180BB2C2AD87F3EFhDD" TargetMode="External"/><Relationship Id="rId61" Type="http://schemas.openxmlformats.org/officeDocument/2006/relationships/hyperlink" Target="consultantplus://offline/ref=52E4A0F7BD86A961DD4FDFF06BA7FB1DFB56F9CC01111FE67F112C9E43327C6B86E5ACE7CA6B06D7641C7E35C8C1E3180BB2C2AD87F3EFhDD" TargetMode="External"/><Relationship Id="rId10" Type="http://schemas.openxmlformats.org/officeDocument/2006/relationships/hyperlink" Target="consultantplus://offline/ref=52E4A0F7BD86A961DD4FDFF06BA7FB1DFB56F9CC01111FE67F112C9E43327C6B86E5ACE7CA680FD7641C7E35C8C1E3180BB2C2AD87F3EFhDD" TargetMode="External"/><Relationship Id="rId19" Type="http://schemas.openxmlformats.org/officeDocument/2006/relationships/hyperlink" Target="consultantplus://offline/ref=52E4A0F7BD86A961DD4FDFF06BA7FB1DFB55FFCE001B1FE67F112C9E43327C6B86E5ACE0CD6F0CD832466E318196EE040BADDCAE99F3FEAAE2h5D" TargetMode="External"/><Relationship Id="rId31" Type="http://schemas.openxmlformats.org/officeDocument/2006/relationships/hyperlink" Target="consultantplus://offline/ref=52E4A0F7BD86A961DD4FDFF06BA7FB1DFB55FEC600131FE67F112C9E43327C6B86E5ACE0CD6F0CDC38466E318196EE040BADDCAE99F3FEAAE2h5D" TargetMode="External"/><Relationship Id="rId44" Type="http://schemas.openxmlformats.org/officeDocument/2006/relationships/hyperlink" Target="consultantplus://offline/ref=52E4A0F7BD86A961DD4FDFF06BA7FB1DFB57FBCE0D131FE67F112C9E43327C6B86E5ACE0CD6F0EDD34466E318196EE040BADDCAE99F3FEAAE2h5D" TargetMode="External"/><Relationship Id="rId52" Type="http://schemas.openxmlformats.org/officeDocument/2006/relationships/hyperlink" Target="consultantplus://offline/ref=52E4A0F7BD86A961DD4FDFF06BA7FB1DFB55FFCE001B1FE67F112C9E43327C6B86E5ACE0CD6F0CD834466E318196EE040BADDCAE99F3FEAAE2h5D" TargetMode="External"/><Relationship Id="rId60" Type="http://schemas.openxmlformats.org/officeDocument/2006/relationships/hyperlink" Target="consultantplus://offline/ref=52E4A0F7BD86A961DD4FDFF06BA7FB1DFB57F9C6001B1FE67F112C9E43327C6B86E5ACE0CD6F0EDD33466E318196EE040BADDCAE99F3FEAAE2h5D" TargetMode="External"/><Relationship Id="rId65" Type="http://schemas.openxmlformats.org/officeDocument/2006/relationships/hyperlink" Target="consultantplus://offline/ref=52E4A0F7BD86A961DD4FDFF06BA7FB1DFB57F9C6001B1FE67F112C9E43327C6B86E5ACE0CD6F0EDD34466E318196EE040BADDCAE99F3FEAAE2h5D" TargetMode="External"/><Relationship Id="rId4" Type="http://schemas.openxmlformats.org/officeDocument/2006/relationships/hyperlink" Target="consultantplus://offline/ref=52E4A0F7BD86A961DD4FDFF06BA7FB1DFB57FBCE0D131FE67F112C9E43327C6B86E5ACE0CD6F0EDC35466E318196EE040BADDCAE99F3FEAAE2h5D" TargetMode="External"/><Relationship Id="rId9" Type="http://schemas.openxmlformats.org/officeDocument/2006/relationships/hyperlink" Target="consultantplus://offline/ref=52E4A0F7BD86A961DD4FDFF06BA7FB1DFB56F9CC01111FE67F112C9E43327C6B86E5ACE7CA6908D7641C7E35C8C1E3180BB2C2AD87F3EFhDD" TargetMode="External"/><Relationship Id="rId14" Type="http://schemas.openxmlformats.org/officeDocument/2006/relationships/hyperlink" Target="consultantplus://offline/ref=52E4A0F7BD86A961DD4FDFF06BA7FB1DFB56F9CC01111FE67F112C9E43327C6B86E5ACE7CA680CD7641C7E35C8C1E3180BB2C2AD87F3EFhDD" TargetMode="External"/><Relationship Id="rId22" Type="http://schemas.openxmlformats.org/officeDocument/2006/relationships/hyperlink" Target="consultantplus://offline/ref=52E4A0F7BD86A961DD4FDFF06BA7FB1DFB56F9CC01111FE67F112C9E43327C6B86E5ACE7CB6B0FD7641C7E35C8C1E3180BB2C2AD87F3EFhDD" TargetMode="External"/><Relationship Id="rId27" Type="http://schemas.openxmlformats.org/officeDocument/2006/relationships/hyperlink" Target="consultantplus://offline/ref=52E4A0F7BD86A961DD4FDFF06BA7FB1DFB56F9CC01111FE67F112C9E43327C6B86E5ACE7CA6F0ED7641C7E35C8C1E3180BB2C2AD87F3EFhDD" TargetMode="External"/><Relationship Id="rId30" Type="http://schemas.openxmlformats.org/officeDocument/2006/relationships/hyperlink" Target="consultantplus://offline/ref=52E4A0F7BD86A961DD4FDFF06BA7FB1DFB56F9CC01111FE67F112C9E43327C6B86E5ACE7CA6B08D7641C7E35C8C1E3180BB2C2AD87F3EFhDD" TargetMode="External"/><Relationship Id="rId35" Type="http://schemas.openxmlformats.org/officeDocument/2006/relationships/hyperlink" Target="consultantplus://offline/ref=52E4A0F7BD86A961DD4FDFF06BA7FB1DFB56F9CC01111FE67F112C9E43327C6B86E5ACE7CA6C08D7641C7E35C8C1E3180BB2C2AD87F3EFhDD" TargetMode="External"/><Relationship Id="rId43" Type="http://schemas.openxmlformats.org/officeDocument/2006/relationships/hyperlink" Target="consultantplus://offline/ref=52E4A0F7BD86A961DD4FDFF06BA7FB1DFB55FEC600131FE67F112C9E43327C6B94E5F4ECCF6F10DC31533860C7ECh0D" TargetMode="External"/><Relationship Id="rId48" Type="http://schemas.openxmlformats.org/officeDocument/2006/relationships/hyperlink" Target="consultantplus://offline/ref=52E4A0F7BD86A961DD4FDFF06BA7FB1DFB56F9CC01111FE67F112C9E43327C6B86E5ACE7CA6908D7641C7E35C8C1E3180BB2C2AD87F3EFhDD" TargetMode="External"/><Relationship Id="rId56" Type="http://schemas.openxmlformats.org/officeDocument/2006/relationships/hyperlink" Target="consultantplus://offline/ref=52E4A0F7BD86A961DD4FDFF06BA7FB1DFB55FECE0D111FE67F112C9E43327C6B86E5ACE0CD6F0EDD33466E318196EE040BADDCAE99F3FEAAE2h5D" TargetMode="External"/><Relationship Id="rId64" Type="http://schemas.openxmlformats.org/officeDocument/2006/relationships/hyperlink" Target="consultantplus://offline/ref=52E4A0F7BD86A961DD4FDFF06BA7FB1DFB56F9CC01111FE67F112C9E43327C6B86E5ACE7CA6909D7641C7E35C8C1E3180BB2C2AD87F3EFhDD" TargetMode="External"/><Relationship Id="rId8" Type="http://schemas.openxmlformats.org/officeDocument/2006/relationships/hyperlink" Target="consultantplus://offline/ref=52E4A0F7BD86A961DD4FDFF06BA7FB1DFB56F9CC01111FE67F112C9E43327C6B86E5ACE7CA6A0FD7641C7E35C8C1E3180BB2C2AD87F3EFhDD" TargetMode="External"/><Relationship Id="rId51" Type="http://schemas.openxmlformats.org/officeDocument/2006/relationships/hyperlink" Target="consultantplus://offline/ref=52E4A0F7BD86A961DD4FDFF06BA7FB1DFB56F9CC01111FE67F112C9E43327C6B86E5ACE7CA680FD7641C7E35C8C1E3180BB2C2AD87F3EFhDD" TargetMode="External"/><Relationship Id="rId3" Type="http://schemas.openxmlformats.org/officeDocument/2006/relationships/webSettings" Target="webSettings.xml"/><Relationship Id="rId12" Type="http://schemas.openxmlformats.org/officeDocument/2006/relationships/hyperlink" Target="consultantplus://offline/ref=52E4A0F7BD86A961DD4FDFF06BA7FB1DFB55FFCE001B1FE67F112C9E43327C6B86E5ACE0CD6F0CD831466E318196EE040BADDCAE99F3FEAAE2h5D" TargetMode="External"/><Relationship Id="rId17" Type="http://schemas.openxmlformats.org/officeDocument/2006/relationships/hyperlink" Target="consultantplus://offline/ref=52E4A0F7BD86A961DD4FDFF06BA7FB1DFB56F9CC01111FE67F112C9E43327C6B86E5ACE7CA6807D7641C7E35C8C1E3180BB2C2AD87F3EFhDD" TargetMode="External"/><Relationship Id="rId25" Type="http://schemas.openxmlformats.org/officeDocument/2006/relationships/hyperlink" Target="consultantplus://offline/ref=52E4A0F7BD86A961DD4FDFF06BA7FB1DFB55FFCE001B1FE67F112C9E43327C6B86E5ACE0CD6F0CD833466E318196EE040BADDCAE99F3FEAAE2h5D" TargetMode="External"/><Relationship Id="rId33" Type="http://schemas.openxmlformats.org/officeDocument/2006/relationships/hyperlink" Target="consultantplus://offline/ref=52E4A0F7BD86A961DD4FDFF06BA7FB1DFB56F9CC01111FE67F112C9E43327C6B86E5ACE7CA6A0AD7641C7E35C8C1E3180BB2C2AD87F3EFhDD" TargetMode="External"/><Relationship Id="rId38" Type="http://schemas.openxmlformats.org/officeDocument/2006/relationships/hyperlink" Target="consultantplus://offline/ref=52E4A0F7BD86A961DD4FDFF06BA7FB1DFB56F9CC01111FE67F112C9E43327C6B86E5ACE0CD6C0BDB37466E318196EE040BADDCAE99F3FEAAE2h5D" TargetMode="External"/><Relationship Id="rId46" Type="http://schemas.openxmlformats.org/officeDocument/2006/relationships/hyperlink" Target="consultantplus://offline/ref=52E4A0F7BD86A961DD4FDFF06BA7FB1DFB55FFCE001B1FE67F112C9E43327C6B86E5ACE0CD6F0CD834466E318196EE040BADDCAE99F3FEAAE2h5D" TargetMode="External"/><Relationship Id="rId59" Type="http://schemas.openxmlformats.org/officeDocument/2006/relationships/hyperlink" Target="consultantplus://offline/ref=52E4A0F7BD86A961DD4FDFF06BA7FB1DFB56FECB0B161FE67F112C9E43327C6B86E5ACE0CD6F0EDD32466E318196EE040BADDCAE99F3FEAAE2h5D" TargetMode="External"/><Relationship Id="rId67" Type="http://schemas.openxmlformats.org/officeDocument/2006/relationships/theme" Target="theme/theme1.xml"/><Relationship Id="rId20" Type="http://schemas.openxmlformats.org/officeDocument/2006/relationships/hyperlink" Target="consultantplus://offline/ref=52E4A0F7BD86A961DD4FDFF06BA7FB1DFB56F9CC01111FE67F112C9E43327C6B86E5ACE0CD6C0FD832466E318196EE040BADDCAE99F3FEAAE2h5D" TargetMode="External"/><Relationship Id="rId41" Type="http://schemas.openxmlformats.org/officeDocument/2006/relationships/hyperlink" Target="consultantplus://offline/ref=52E4A0F7BD86A961DD4FDFF06BA7FB1DFB56FDCD0E121FE67F112C9E43327C6B86E5ACE0CD6F0EDD31466E318196EE040BADDCAE99F3FEAAE2h5D" TargetMode="External"/><Relationship Id="rId54" Type="http://schemas.openxmlformats.org/officeDocument/2006/relationships/hyperlink" Target="consultantplus://offline/ref=52E4A0F7BD86A961DD4FDFF06BA7FB1DFB56F9CC01111FE67F112C9E43327C6B86E5ACE7CA680BD7641C7E35C8C1E3180BB2C2AD87F3EFhDD" TargetMode="External"/><Relationship Id="rId62" Type="http://schemas.openxmlformats.org/officeDocument/2006/relationships/hyperlink" Target="consultantplus://offline/ref=52E4A0F7BD86A961DD4FDFF06BA7FB1DFB56FECB0B161FE67F112C9E43327C6B86E5ACE0CD6F0CDC37466E318196EE040BADDCAE99F3FEAAE2h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6122</Words>
  <Characters>34898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Уварова Анна Андреевна</dc:creator>
  <cp:keywords/>
  <dc:description/>
  <cp:lastModifiedBy>Уварова Анна Андреевна</cp:lastModifiedBy>
  <cp:revision>1</cp:revision>
  <dcterms:created xsi:type="dcterms:W3CDTF">2023-01-20T03:33:00Z</dcterms:created>
  <dcterms:modified xsi:type="dcterms:W3CDTF">2023-01-20T03:34:00Z</dcterms:modified>
</cp:coreProperties>
</file>